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 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</w:rPr>
        <w:drawing>
          <wp:inline distB="0" distT="0" distL="114300" distR="114300">
            <wp:extent cx="3159393" cy="40556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393" cy="4055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ISAAC BAKYIL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Contact Details and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Mobile No: +971 524075631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Visa Status: Canceled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Email: isaacbakyil@gmail.com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Nationality: Ghanaian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Dubai, U.A.E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1f497d"/>
          <w:sz w:val="24"/>
          <w:szCs w:val="24"/>
          <w:u w:val="none"/>
          <w:rtl w:val="0"/>
        </w:rPr>
        <w:t xml:space="preserve">Address : </w:t>
      </w:r>
      <w:r w:rsidDel="00000000" w:rsidR="00000000" w:rsidRPr="00000000">
        <w:rPr>
          <w:color w:val="1f497d"/>
          <w:sz w:val="24"/>
          <w:szCs w:val="24"/>
          <w:rtl w:val="0"/>
        </w:rPr>
        <w:t xml:space="preserve">Dubai Union Metro Station, Al Fardan Building.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4bacc6"/>
          <w:sz w:val="28"/>
          <w:szCs w:val="28"/>
          <w:u w:val="no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An opportunity to utilize my sales knowledge and skills in expanding customer</w:t>
      </w:r>
      <w:r w:rsidDel="00000000" w:rsidR="00000000" w:rsidRPr="00000000">
        <w:rPr>
          <w:rtl w:val="0"/>
        </w:rPr>
        <w:t xml:space="preserve"> base for the food market outlets within the UAE and beyond.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● </w:t>
      </w:r>
      <w:r w:rsidDel="00000000" w:rsidR="00000000" w:rsidRPr="00000000">
        <w:rPr>
          <w:rtl w:val="0"/>
        </w:rPr>
        <w:t xml:space="preserve">Bachelor of Arts Degree in Political Science with Geography and Resource Development.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*University of Ghana, Legon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color w:val="4bacc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4bacc6"/>
          <w:sz w:val="28"/>
          <w:szCs w:val="28"/>
          <w:u w:val="no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4bacc6"/>
          <w:sz w:val="28"/>
          <w:szCs w:val="28"/>
          <w:u w:val="none"/>
          <w:rtl w:val="0"/>
        </w:rPr>
        <w:t xml:space="preserve">(</w:t>
      </w:r>
      <w:r w:rsidDel="00000000" w:rsidR="00000000" w:rsidRPr="00000000">
        <w:rPr>
          <w:b w:val="1"/>
          <w:color w:val="4bacc6"/>
          <w:rtl w:val="0"/>
        </w:rPr>
        <w:t xml:space="preserve">Sales Associate cum Delivery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color w:val="4bacc6"/>
          <w:sz w:val="28"/>
          <w:szCs w:val="28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COMPANY: </w:t>
      </w:r>
      <w:r w:rsidDel="00000000" w:rsidR="00000000" w:rsidRPr="00000000">
        <w:rPr>
          <w:b w:val="1"/>
          <w:rtl w:val="0"/>
        </w:rPr>
        <w:t xml:space="preserve">Pure Food Processing Industries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, Dubai Industrial City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Position: </w:t>
      </w:r>
      <w:r w:rsidDel="00000000" w:rsidR="00000000" w:rsidRPr="00000000">
        <w:rPr>
          <w:b w:val="1"/>
          <w:rtl w:val="0"/>
        </w:rPr>
        <w:t xml:space="preserve">Sales Associate/Delivery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4bacc6"/>
          <w:sz w:val="28"/>
          <w:szCs w:val="28"/>
          <w:u w:val="no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Delivering purchase orders in safely and timely manner, and informing existing customers of new products.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Preparing, updating and maintaining sales report.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monthly and yearly sales target by ensuring complete coverage of all allocated areas and make sure that all outlets are stocked with all the brands of products.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Identifying new business opportunities with both current and new customers and maintaining good relationship with the customers at all times.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Ensuring proper storage and good condition of goods stored in the van during sales and distribution activities.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Knowledge of food products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various market outlets within the UAE.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Good customer relationship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Good communication and presentation.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Efficient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Team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Ability to work under 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ADDITIONAL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Knowledge in Microsoft Word and PowerPoint.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Knowledge in Statistical Package For Social Sciences (SPSS)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LANGUAGE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English: proficient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8"/>
          <w:szCs w:val="28"/>
          <w:u w:val="none"/>
          <w:rtl w:val="0"/>
        </w:rPr>
        <w:t xml:space="preserve">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Mr. Solomon, Jollibee, Dubai (+971 56 202 0397).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Mr. Anderson, Middlesex University, Dubai (+971 52 495 0793).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