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CA81" w14:textId="77777777" w:rsidR="00ED1781" w:rsidRPr="00ED1781" w:rsidRDefault="00ED1781" w:rsidP="004A42D6">
      <w:pPr>
        <w:pStyle w:val="Title"/>
        <w:rPr>
          <w:rFonts w:ascii="Arial" w:hAnsi="Arial" w:cs="Arial"/>
          <w:sz w:val="96"/>
          <w:szCs w:val="96"/>
        </w:rPr>
      </w:pPr>
      <w:r w:rsidRPr="00ED1781">
        <w:rPr>
          <w:rFonts w:ascii="Arial" w:hAnsi="Arial" w:cs="Arial"/>
          <w:sz w:val="96"/>
          <w:szCs w:val="96"/>
        </w:rPr>
        <w:t xml:space="preserve">Ahsan </w:t>
      </w:r>
      <w:r w:rsidRPr="009D58F6">
        <w:rPr>
          <w:rFonts w:ascii="Arial" w:hAnsi="Arial" w:cs="Arial"/>
          <w:color w:val="00B0F0"/>
          <w:sz w:val="96"/>
          <w:szCs w:val="96"/>
        </w:rPr>
        <w:t>Ali</w:t>
      </w:r>
    </w:p>
    <w:p w14:paraId="0E268205" w14:textId="77777777" w:rsidR="00ED1781" w:rsidRPr="00ED1781" w:rsidRDefault="00ED1781" w:rsidP="004A42D6">
      <w:pPr>
        <w:spacing w:line="240" w:lineRule="auto"/>
        <w:jc w:val="center"/>
        <w:rPr>
          <w:rStyle w:val="BookTitle"/>
          <w:rFonts w:ascii="Arial" w:hAnsi="Arial"/>
          <w:b w:val="0"/>
          <w:i w:val="0"/>
          <w:lang w:val="en-US"/>
        </w:rPr>
      </w:pPr>
      <w:r w:rsidRPr="00ED1781">
        <w:rPr>
          <w:rStyle w:val="BookTitle"/>
          <w:rFonts w:ascii="Arial" w:hAnsi="Arial"/>
          <w:bCs/>
          <w:i w:val="0"/>
          <w:sz w:val="40"/>
          <w:szCs w:val="40"/>
        </w:rPr>
        <w:t>Address</w:t>
      </w:r>
      <w:r w:rsidRPr="00ED1781">
        <w:rPr>
          <w:rStyle w:val="BookTitle"/>
          <w:bCs/>
          <w:i w:val="0"/>
          <w:sz w:val="32"/>
          <w:szCs w:val="32"/>
        </w:rPr>
        <w:t>:</w:t>
      </w:r>
      <w:r w:rsidRPr="00BE4708">
        <w:rPr>
          <w:rStyle w:val="BookTitle"/>
          <w:bCs/>
          <w:iCs/>
        </w:rPr>
        <w:t xml:space="preserve"> </w:t>
      </w:r>
      <w:r w:rsidRPr="00ED1781">
        <w:rPr>
          <w:rStyle w:val="BookTitle"/>
          <w:rFonts w:ascii="Arial" w:hAnsi="Arial"/>
          <w:b w:val="0"/>
          <w:i w:val="0"/>
          <w:sz w:val="36"/>
          <w:szCs w:val="36"/>
        </w:rPr>
        <w:t>21 8B St, Daria Dubai</w:t>
      </w:r>
      <w:r>
        <w:rPr>
          <w:rStyle w:val="BookTitle"/>
          <w:rFonts w:ascii="Arial" w:hAnsi="Arial"/>
          <w:b w:val="0"/>
          <w:i w:val="0"/>
          <w:sz w:val="36"/>
          <w:szCs w:val="36"/>
          <w:lang w:val="en-US"/>
        </w:rPr>
        <w:t xml:space="preserve"> UAE.</w:t>
      </w:r>
    </w:p>
    <w:p w14:paraId="7656B468" w14:textId="77777777" w:rsidR="00ED1781" w:rsidRPr="00ED1781" w:rsidRDefault="00ED1781" w:rsidP="004A42D6">
      <w:pPr>
        <w:spacing w:line="240" w:lineRule="auto"/>
        <w:jc w:val="center"/>
        <w:rPr>
          <w:rStyle w:val="BookTitle"/>
          <w:rFonts w:ascii="Arial" w:hAnsi="Arial"/>
          <w:b w:val="0"/>
          <w:i w:val="0"/>
          <w:lang w:val="en-US"/>
        </w:rPr>
      </w:pPr>
      <w:r w:rsidRPr="00ED1781">
        <w:rPr>
          <w:rStyle w:val="BookTitle"/>
          <w:rFonts w:ascii="Arial" w:hAnsi="Arial"/>
          <w:bCs/>
          <w:i w:val="0"/>
          <w:sz w:val="32"/>
          <w:szCs w:val="32"/>
        </w:rPr>
        <w:t>Phone</w:t>
      </w:r>
      <w:r w:rsidRPr="00ED1781">
        <w:rPr>
          <w:rStyle w:val="BookTitle"/>
          <w:bCs/>
          <w:i w:val="0"/>
          <w:sz w:val="32"/>
          <w:szCs w:val="32"/>
        </w:rPr>
        <w:t>:</w:t>
      </w:r>
      <w:r w:rsidRPr="00ED1781">
        <w:rPr>
          <w:rStyle w:val="BookTitle"/>
          <w:bCs/>
          <w:i w:val="0"/>
        </w:rPr>
        <w:t xml:space="preserve"> </w:t>
      </w:r>
      <w:r w:rsidRPr="00ED1781">
        <w:rPr>
          <w:rStyle w:val="BookTitle"/>
          <w:bCs/>
          <w:i w:val="0"/>
          <w:sz w:val="32"/>
          <w:szCs w:val="32"/>
        </w:rPr>
        <w:t>+</w:t>
      </w:r>
      <w:r w:rsidRPr="00ED1781">
        <w:rPr>
          <w:rStyle w:val="BookTitle"/>
          <w:rFonts w:ascii="Arial" w:hAnsi="Arial"/>
          <w:b w:val="0"/>
          <w:i w:val="0"/>
          <w:sz w:val="32"/>
          <w:szCs w:val="32"/>
        </w:rPr>
        <w:t>97158288342</w:t>
      </w:r>
      <w:r w:rsidRPr="00ED1781">
        <w:rPr>
          <w:rStyle w:val="BookTitle"/>
          <w:rFonts w:ascii="Arial" w:hAnsi="Arial"/>
          <w:b w:val="0"/>
          <w:i w:val="0"/>
          <w:sz w:val="32"/>
          <w:szCs w:val="32"/>
          <w:lang w:val="en-US"/>
        </w:rPr>
        <w:t>4</w:t>
      </w:r>
    </w:p>
    <w:p w14:paraId="7753FBA1" w14:textId="22063E4B" w:rsidR="00ED1781" w:rsidRDefault="00ED1781" w:rsidP="004A42D6">
      <w:pPr>
        <w:spacing w:line="240" w:lineRule="auto"/>
        <w:jc w:val="center"/>
        <w:rPr>
          <w:rStyle w:val="BookTitle"/>
          <w:rFonts w:ascii="Arial" w:hAnsi="Arial"/>
          <w:b w:val="0"/>
          <w:i w:val="0"/>
          <w:sz w:val="32"/>
          <w:szCs w:val="32"/>
        </w:rPr>
      </w:pPr>
      <w:r w:rsidRPr="00ED1781">
        <w:rPr>
          <w:rStyle w:val="BookTitle"/>
          <w:rFonts w:ascii="Arial" w:hAnsi="Arial"/>
          <w:bCs/>
          <w:i w:val="0"/>
          <w:sz w:val="32"/>
          <w:szCs w:val="32"/>
        </w:rPr>
        <w:t>Email</w:t>
      </w:r>
      <w:r w:rsidRPr="00ED1781">
        <w:rPr>
          <w:rStyle w:val="BookTitle"/>
          <w:bCs/>
          <w:i w:val="0"/>
          <w:sz w:val="32"/>
          <w:szCs w:val="32"/>
        </w:rPr>
        <w:t>:</w:t>
      </w:r>
      <w:r w:rsidRPr="00ED1781">
        <w:rPr>
          <w:rStyle w:val="BookTitle"/>
          <w:bCs/>
          <w:i w:val="0"/>
        </w:rPr>
        <w:t xml:space="preserve"> </w:t>
      </w:r>
      <w:hyperlink r:id="rId8" w:history="1">
        <w:r w:rsidR="004A42D6" w:rsidRPr="0023610B">
          <w:rPr>
            <w:rStyle w:val="Hyperlink"/>
            <w:rFonts w:ascii="Arial" w:hAnsi="Arial"/>
            <w:spacing w:val="5"/>
            <w:sz w:val="32"/>
            <w:szCs w:val="32"/>
          </w:rPr>
          <w:t>khokharnic@gmail.com</w:t>
        </w:r>
      </w:hyperlink>
    </w:p>
    <w:p w14:paraId="4A45376C" w14:textId="11AFE542" w:rsidR="004A42D6" w:rsidRDefault="004A42D6" w:rsidP="004A42D6">
      <w:pPr>
        <w:spacing w:line="240" w:lineRule="auto"/>
        <w:jc w:val="center"/>
        <w:rPr>
          <w:rStyle w:val="BookTitle"/>
          <w:rFonts w:ascii="Arial" w:hAnsi="Arial"/>
          <w:b w:val="0"/>
          <w:i w:val="0"/>
          <w:lang w:val="en-US"/>
        </w:rPr>
      </w:pPr>
      <w:r w:rsidRPr="004A42D6">
        <w:rPr>
          <w:rStyle w:val="BookTitle"/>
          <w:rFonts w:ascii="Arial" w:hAnsi="Arial"/>
          <w:bCs/>
          <w:i w:val="0"/>
          <w:sz w:val="32"/>
          <w:szCs w:val="32"/>
          <w:lang w:val="en-US"/>
        </w:rPr>
        <w:t>LinkedIn</w:t>
      </w:r>
      <w:r>
        <w:rPr>
          <w:rStyle w:val="BookTitle"/>
          <w:rFonts w:ascii="Arial" w:hAnsi="Arial"/>
          <w:b w:val="0"/>
          <w:i w:val="0"/>
          <w:sz w:val="32"/>
          <w:szCs w:val="32"/>
          <w:lang w:val="en-US"/>
        </w:rPr>
        <w:t xml:space="preserve">: </w:t>
      </w:r>
      <w:hyperlink r:id="rId9" w:history="1">
        <w:r w:rsidRPr="007414BC">
          <w:rPr>
            <w:rStyle w:val="Hyperlink"/>
            <w:rFonts w:ascii="Arial" w:hAnsi="Arial"/>
            <w:spacing w:val="5"/>
            <w:sz w:val="28"/>
            <w:szCs w:val="28"/>
            <w:lang w:val="en-US"/>
          </w:rPr>
          <w:t>https://www.linkedin.com/in/ahsan-ali-khokhar/</w:t>
        </w:r>
      </w:hyperlink>
    </w:p>
    <w:p w14:paraId="1E91AE21" w14:textId="77777777" w:rsidR="004A42D6" w:rsidRPr="004A42D6" w:rsidRDefault="004A42D6" w:rsidP="004A42D6">
      <w:pPr>
        <w:spacing w:line="240" w:lineRule="auto"/>
        <w:jc w:val="center"/>
        <w:rPr>
          <w:rStyle w:val="BookTitle"/>
          <w:b w:val="0"/>
          <w:i w:val="0"/>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70"/>
        <w:gridCol w:w="419"/>
        <w:gridCol w:w="7152"/>
      </w:tblGrid>
      <w:tr w:rsidR="00ED1781" w:rsidRPr="00EA71DB" w14:paraId="365FE597" w14:textId="77777777" w:rsidTr="00806B3A">
        <w:tc>
          <w:tcPr>
            <w:tcW w:w="2070" w:type="dxa"/>
            <w:tcBorders>
              <w:top w:val="single" w:sz="2" w:space="0" w:color="FFFFFF"/>
              <w:left w:val="single" w:sz="2" w:space="0" w:color="FFFFFF"/>
              <w:bottom w:val="single" w:sz="2" w:space="0" w:color="FFFFFF"/>
            </w:tcBorders>
          </w:tcPr>
          <w:p w14:paraId="6BE94772" w14:textId="77777777" w:rsidR="00ED1781" w:rsidRPr="009D58F6" w:rsidRDefault="00ED1781" w:rsidP="00806B3A">
            <w:pPr>
              <w:pStyle w:val="Zawartotabeli"/>
              <w:rPr>
                <w:rFonts w:ascii="Arial" w:hAnsi="Arial" w:cs="Arial"/>
                <w:color w:val="00B0F0"/>
                <w:sz w:val="32"/>
                <w:szCs w:val="32"/>
                <w:lang w:val="en-US"/>
              </w:rPr>
            </w:pPr>
            <w:r w:rsidRPr="009D58F6">
              <w:rPr>
                <w:rFonts w:ascii="Arial" w:hAnsi="Arial" w:cs="Arial"/>
                <w:b/>
                <w:bCs/>
                <w:color w:val="00B0F0"/>
                <w:sz w:val="32"/>
                <w:szCs w:val="32"/>
              </w:rPr>
              <w:t>OBJECTIVE</w:t>
            </w:r>
            <w:r w:rsidRPr="009D58F6">
              <w:rPr>
                <w:rFonts w:ascii="Arial" w:hAnsi="Arial" w:cs="Arial"/>
                <w:color w:val="00B0F0"/>
                <w:sz w:val="32"/>
                <w:szCs w:val="32"/>
              </w:rPr>
              <w:t xml:space="preserve"> </w:t>
            </w:r>
          </w:p>
        </w:tc>
        <w:tc>
          <w:tcPr>
            <w:tcW w:w="7571" w:type="dxa"/>
            <w:gridSpan w:val="2"/>
            <w:tcBorders>
              <w:top w:val="single" w:sz="2" w:space="0" w:color="FFFFFF"/>
              <w:left w:val="single" w:sz="2" w:space="0" w:color="FFFFFF"/>
              <w:bottom w:val="single" w:sz="2" w:space="0" w:color="FFFFFF"/>
              <w:right w:val="single" w:sz="2" w:space="0" w:color="FFFFFF"/>
            </w:tcBorders>
          </w:tcPr>
          <w:p w14:paraId="13AEFCB1" w14:textId="3B20D9EF" w:rsidR="00712847" w:rsidRPr="00866FCE" w:rsidRDefault="00ED1781" w:rsidP="00712847">
            <w:pPr>
              <w:pStyle w:val="Zawartotabeli"/>
              <w:spacing w:line="276" w:lineRule="auto"/>
              <w:jc w:val="both"/>
              <w:rPr>
                <w:rFonts w:ascii="Arial" w:hAnsi="Arial" w:cs="Arial"/>
                <w:sz w:val="23"/>
                <w:szCs w:val="23"/>
                <w:lang w:val="en-US"/>
              </w:rPr>
            </w:pPr>
            <w:r w:rsidRPr="00866FCE">
              <w:rPr>
                <w:rFonts w:ascii="Arial" w:hAnsi="Arial" w:cs="Arial"/>
                <w:sz w:val="23"/>
                <w:szCs w:val="23"/>
                <w:lang w:val="en-US"/>
              </w:rPr>
              <w:t>Results-driven accountant with 4 years of experience in managing financial transactions and analyzing data to drive business growth. Proficient in ERP software such as SAP and Oracle, ensuring accurate recording and reporting of financial information. In-depth knowledge of VAT laws and regulations, adept at ensuring compliance and optimizing tax strategies. Skilled in preparing comprehensive financial statements, including balance sheets, income statements, and cash flow statements. Proven track record of improving efficiency and reducing costs through meticulous analysis and strategic financial planning.</w:t>
            </w:r>
          </w:p>
          <w:p w14:paraId="57AA2BD1" w14:textId="77777777" w:rsidR="00ED1781" w:rsidRPr="00866FCE" w:rsidRDefault="00ED1781" w:rsidP="00806B3A">
            <w:pPr>
              <w:pStyle w:val="Zawartotabeli"/>
              <w:jc w:val="both"/>
              <w:rPr>
                <w:rFonts w:ascii="Arial" w:hAnsi="Arial" w:cs="Arial"/>
                <w:sz w:val="23"/>
                <w:szCs w:val="23"/>
                <w:lang w:val="en-US"/>
              </w:rPr>
            </w:pPr>
          </w:p>
        </w:tc>
      </w:tr>
      <w:tr w:rsidR="00ED1781" w:rsidRPr="00EA71DB" w14:paraId="736D45AA" w14:textId="77777777" w:rsidTr="00806B3A">
        <w:tc>
          <w:tcPr>
            <w:tcW w:w="2489" w:type="dxa"/>
            <w:gridSpan w:val="2"/>
            <w:tcBorders>
              <w:top w:val="single" w:sz="2" w:space="0" w:color="FFFFFF"/>
              <w:left w:val="single" w:sz="2" w:space="0" w:color="FFFFFF"/>
              <w:bottom w:val="single" w:sz="2" w:space="0" w:color="FFFFFF"/>
            </w:tcBorders>
          </w:tcPr>
          <w:p w14:paraId="17F7A494" w14:textId="77777777" w:rsidR="00ED1781" w:rsidRPr="009D58F6" w:rsidRDefault="00ED1781" w:rsidP="00806B3A">
            <w:pPr>
              <w:pStyle w:val="Zawartotabeli"/>
              <w:rPr>
                <w:rFonts w:ascii="Arial" w:hAnsi="Arial" w:cs="Arial"/>
                <w:b/>
                <w:bCs/>
                <w:color w:val="00B0F0"/>
                <w:sz w:val="32"/>
                <w:szCs w:val="32"/>
              </w:rPr>
            </w:pPr>
            <w:r w:rsidRPr="009D58F6">
              <w:rPr>
                <w:rFonts w:ascii="Arial" w:hAnsi="Arial" w:cs="Arial"/>
                <w:b/>
                <w:bCs/>
                <w:color w:val="00B0F0"/>
                <w:sz w:val="32"/>
                <w:szCs w:val="32"/>
              </w:rPr>
              <w:t>WORK</w:t>
            </w:r>
          </w:p>
          <w:p w14:paraId="127189A0" w14:textId="77777777" w:rsidR="00ED1781" w:rsidRPr="00E51BAD" w:rsidRDefault="00ED1781" w:rsidP="00806B3A">
            <w:pPr>
              <w:pStyle w:val="Zawartotabeli"/>
              <w:rPr>
                <w:rFonts w:ascii="Arial" w:hAnsi="Arial" w:cs="Arial"/>
                <w:color w:val="000000"/>
                <w:sz w:val="32"/>
                <w:szCs w:val="32"/>
                <w:lang w:val="en-US"/>
              </w:rPr>
            </w:pPr>
            <w:r w:rsidRPr="009D58F6">
              <w:rPr>
                <w:rFonts w:ascii="Arial" w:hAnsi="Arial" w:cs="Arial"/>
                <w:b/>
                <w:bCs/>
                <w:color w:val="00B0F0"/>
                <w:sz w:val="32"/>
                <w:szCs w:val="32"/>
              </w:rPr>
              <w:t>EXPERIENCE</w:t>
            </w:r>
            <w:r w:rsidRPr="009D58F6">
              <w:rPr>
                <w:rFonts w:ascii="Arial" w:hAnsi="Arial" w:cs="Arial"/>
                <w:b/>
                <w:bCs/>
                <w:color w:val="00B0F0"/>
                <w:sz w:val="32"/>
                <w:szCs w:val="32"/>
                <w:lang w:val="en-US"/>
              </w:rPr>
              <w:t xml:space="preserve"> </w:t>
            </w:r>
          </w:p>
        </w:tc>
        <w:tc>
          <w:tcPr>
            <w:tcW w:w="7152" w:type="dxa"/>
            <w:tcBorders>
              <w:top w:val="single" w:sz="2" w:space="0" w:color="FFFFFF"/>
              <w:left w:val="single" w:sz="2" w:space="0" w:color="FFFFFF"/>
              <w:bottom w:val="single" w:sz="2" w:space="0" w:color="FFFFFF"/>
              <w:right w:val="single" w:sz="2" w:space="0" w:color="FFFFFF"/>
            </w:tcBorders>
          </w:tcPr>
          <w:p w14:paraId="56197555" w14:textId="29B72C53" w:rsidR="009D58F6" w:rsidRPr="009D58F6" w:rsidRDefault="00ED1781" w:rsidP="009D58F6">
            <w:pPr>
              <w:ind w:left="720"/>
              <w:rPr>
                <w:rFonts w:ascii="Arial" w:hAnsi="Arial"/>
                <w:sz w:val="23"/>
                <w:szCs w:val="23"/>
                <w:lang w:val="en-US"/>
              </w:rPr>
            </w:pPr>
            <w:r w:rsidRPr="00BC6D26">
              <w:rPr>
                <w:rFonts w:ascii="Arial" w:hAnsi="Arial"/>
                <w:sz w:val="23"/>
                <w:szCs w:val="23"/>
                <w:lang w:val="en-US"/>
              </w:rPr>
              <w:t>Account Executive</w:t>
            </w:r>
            <w:r w:rsidRPr="00BC6D26">
              <w:rPr>
                <w:rFonts w:ascii="Arial" w:hAnsi="Arial"/>
                <w:b/>
                <w:bCs/>
                <w:sz w:val="23"/>
                <w:szCs w:val="23"/>
                <w:lang w:val="en-US"/>
              </w:rPr>
              <w:t xml:space="preserve"> (Medinest Pharma</w:t>
            </w:r>
            <w:r w:rsidR="009D58F6">
              <w:rPr>
                <w:rFonts w:ascii="Arial" w:hAnsi="Arial"/>
                <w:b/>
                <w:bCs/>
                <w:sz w:val="23"/>
                <w:szCs w:val="23"/>
                <w:lang w:val="en-US"/>
              </w:rPr>
              <w:t xml:space="preserve"> Pakistan</w:t>
            </w:r>
            <w:r w:rsidRPr="00BC6D26">
              <w:rPr>
                <w:rFonts w:ascii="Arial" w:hAnsi="Arial"/>
                <w:b/>
                <w:bCs/>
                <w:sz w:val="23"/>
                <w:szCs w:val="23"/>
                <w:lang w:val="en-US"/>
              </w:rPr>
              <w:t xml:space="preserve">) </w:t>
            </w:r>
            <w:r w:rsidRPr="00BC6D26">
              <w:rPr>
                <w:rFonts w:ascii="Arial" w:hAnsi="Arial"/>
                <w:sz w:val="23"/>
                <w:szCs w:val="23"/>
                <w:lang w:val="en-US"/>
              </w:rPr>
              <w:t>2020-2024</w:t>
            </w:r>
          </w:p>
          <w:p w14:paraId="612C2CF6" w14:textId="4E546C3D" w:rsidR="00ED1781" w:rsidRPr="00E468BD" w:rsidRDefault="00ED1781" w:rsidP="00E468BD">
            <w:pPr>
              <w:numPr>
                <w:ilvl w:val="0"/>
                <w:numId w:val="1"/>
              </w:numPr>
              <w:spacing w:after="0" w:line="276" w:lineRule="auto"/>
              <w:rPr>
                <w:rFonts w:ascii="Arial" w:hAnsi="Arial"/>
                <w:sz w:val="23"/>
                <w:szCs w:val="23"/>
              </w:rPr>
            </w:pPr>
            <w:r w:rsidRPr="00BC6D26">
              <w:rPr>
                <w:rFonts w:ascii="Arial" w:hAnsi="Arial"/>
                <w:b/>
                <w:bCs/>
                <w:sz w:val="23"/>
                <w:szCs w:val="23"/>
              </w:rPr>
              <w:t>ERP Software Proficiency:</w:t>
            </w:r>
            <w:r w:rsidR="00E468BD">
              <w:rPr>
                <w:rFonts w:ascii="Arial" w:hAnsi="Arial"/>
                <w:sz w:val="23"/>
                <w:szCs w:val="23"/>
                <w:lang w:val="en-US"/>
              </w:rPr>
              <w:t xml:space="preserve"> </w:t>
            </w:r>
            <w:r w:rsidRPr="00E468BD">
              <w:rPr>
                <w:rFonts w:ascii="Arial" w:hAnsi="Arial"/>
                <w:color w:val="000000"/>
                <w:sz w:val="23"/>
                <w:szCs w:val="23"/>
                <w:bdr w:val="none" w:sz="0" w:space="0" w:color="auto" w:frame="1"/>
                <w:shd w:val="clear" w:color="auto" w:fill="FFFFFF"/>
              </w:rPr>
              <w:t>Optimized financial workflows using SAP and Oracle ERP software, improving data accuracy by 25% and reducing month-end closing time by 40% through automated reporting and data validation processes</w:t>
            </w:r>
            <w:r w:rsidRPr="00E468BD">
              <w:rPr>
                <w:rFonts w:ascii="Arial" w:hAnsi="Arial"/>
                <w:color w:val="52575C"/>
                <w:sz w:val="23"/>
                <w:szCs w:val="23"/>
                <w:bdr w:val="none" w:sz="0" w:space="0" w:color="auto" w:frame="1"/>
                <w:shd w:val="clear" w:color="auto" w:fill="FFFFFF"/>
              </w:rPr>
              <w:t>.</w:t>
            </w:r>
          </w:p>
          <w:p w14:paraId="76C5CCAE" w14:textId="24C4C541" w:rsidR="00ED1781" w:rsidRPr="009D58F6" w:rsidRDefault="00ED1781" w:rsidP="009D58F6">
            <w:pPr>
              <w:numPr>
                <w:ilvl w:val="0"/>
                <w:numId w:val="1"/>
              </w:numPr>
              <w:spacing w:after="0" w:line="276" w:lineRule="auto"/>
              <w:rPr>
                <w:rFonts w:ascii="Arial" w:hAnsi="Arial"/>
                <w:sz w:val="23"/>
                <w:szCs w:val="23"/>
              </w:rPr>
            </w:pPr>
            <w:r w:rsidRPr="00BC6D26">
              <w:rPr>
                <w:rFonts w:ascii="Arial" w:hAnsi="Arial"/>
                <w:b/>
                <w:bCs/>
                <w:sz w:val="23"/>
                <w:szCs w:val="23"/>
              </w:rPr>
              <w:t>Financial Decision-Making:</w:t>
            </w:r>
            <w:r w:rsidRPr="009D58F6">
              <w:rPr>
                <w:rFonts w:ascii="Arial" w:hAnsi="Arial"/>
                <w:sz w:val="23"/>
                <w:szCs w:val="23"/>
              </w:rPr>
              <w:t xml:space="preserve"> Demonstrated ability to make informed financial decisions by analysing data, forecasting trends, and identifying areas for cost reduction or revenue enhancement.</w:t>
            </w:r>
          </w:p>
          <w:p w14:paraId="3F6C0576" w14:textId="23BF6C4C" w:rsidR="00ED1781" w:rsidRPr="00BC6D26" w:rsidRDefault="00ED1781" w:rsidP="00E67FA6">
            <w:pPr>
              <w:numPr>
                <w:ilvl w:val="0"/>
                <w:numId w:val="1"/>
              </w:numPr>
              <w:spacing w:after="0" w:line="276" w:lineRule="auto"/>
              <w:rPr>
                <w:rFonts w:ascii="Arial" w:hAnsi="Arial"/>
                <w:sz w:val="23"/>
                <w:szCs w:val="23"/>
              </w:rPr>
            </w:pPr>
            <w:r w:rsidRPr="00BC6D26">
              <w:rPr>
                <w:rFonts w:ascii="Arial" w:hAnsi="Arial"/>
                <w:b/>
                <w:bCs/>
                <w:sz w:val="23"/>
                <w:szCs w:val="23"/>
              </w:rPr>
              <w:t>Financial Statement Analysis:</w:t>
            </w:r>
            <w:r w:rsidRPr="00BC6D26">
              <w:rPr>
                <w:rFonts w:ascii="Arial" w:hAnsi="Arial"/>
                <w:sz w:val="23"/>
                <w:szCs w:val="23"/>
              </w:rPr>
              <w:t xml:space="preserve"> Proficient in preparing and analysing comprehensive financial statements (e.g., balance sheets, income statements, cash flow statements), providing insights for strategic planning and decision-making.</w:t>
            </w:r>
          </w:p>
          <w:p w14:paraId="2E1A6852" w14:textId="73DC24CE" w:rsidR="00ED1781" w:rsidRPr="00BC6D26" w:rsidRDefault="007C6586" w:rsidP="00ED1781">
            <w:pPr>
              <w:pStyle w:val="NoSpacing"/>
              <w:numPr>
                <w:ilvl w:val="0"/>
                <w:numId w:val="1"/>
              </w:numPr>
              <w:spacing w:line="276" w:lineRule="auto"/>
              <w:rPr>
                <w:rFonts w:ascii="Arial" w:hAnsi="Arial"/>
                <w:sz w:val="23"/>
                <w:szCs w:val="23"/>
                <w:lang w:val="en-US"/>
              </w:rPr>
            </w:pPr>
            <w:r w:rsidRPr="00BC6D26">
              <w:rPr>
                <w:rFonts w:ascii="Arial" w:hAnsi="Arial"/>
                <w:b/>
                <w:bCs/>
                <w:sz w:val="23"/>
                <w:szCs w:val="23"/>
                <w:lang w:val="en-US" w:eastAsia="en-PK"/>
              </w:rPr>
              <w:t xml:space="preserve">Auditing or forecasting </w:t>
            </w:r>
            <w:r w:rsidR="00ED1781" w:rsidRPr="00BC6D26">
              <w:rPr>
                <w:rFonts w:ascii="Arial" w:hAnsi="Arial"/>
                <w:b/>
                <w:bCs/>
                <w:sz w:val="23"/>
                <w:szCs w:val="23"/>
                <w:lang w:val="en-PK" w:eastAsia="en-PK"/>
              </w:rPr>
              <w:t>Expertise</w:t>
            </w:r>
            <w:r w:rsidRPr="00BC6D26">
              <w:rPr>
                <w:rFonts w:ascii="Arial" w:hAnsi="Arial"/>
                <w:b/>
                <w:bCs/>
                <w:sz w:val="23"/>
                <w:szCs w:val="23"/>
                <w:lang w:val="en-US" w:eastAsia="en-PK"/>
              </w:rPr>
              <w:t xml:space="preserve">: </w:t>
            </w:r>
            <w:r w:rsidRPr="00BC6D26">
              <w:rPr>
                <w:rFonts w:ascii="Arial" w:hAnsi="Arial"/>
                <w:sz w:val="23"/>
                <w:szCs w:val="23"/>
              </w:rPr>
              <w:t xml:space="preserve">Managed audit processes, ensuring compliance with regulatory standards and identifying areas for improvement. Developed and </w:t>
            </w:r>
            <w:r w:rsidRPr="00BC6D26">
              <w:rPr>
                <w:rFonts w:ascii="Arial" w:hAnsi="Arial"/>
                <w:sz w:val="23"/>
                <w:szCs w:val="23"/>
              </w:rPr>
              <w:lastRenderedPageBreak/>
              <w:t>executed budgeting and forecasting strategies to optimize financial performance and support strategic decision-making</w:t>
            </w:r>
            <w:r w:rsidR="00ED1781" w:rsidRPr="00BC6D26">
              <w:rPr>
                <w:rFonts w:ascii="Arial" w:hAnsi="Arial"/>
                <w:sz w:val="23"/>
                <w:szCs w:val="23"/>
                <w:lang w:val="en-PK" w:eastAsia="en-PK"/>
              </w:rPr>
              <w:t>.</w:t>
            </w:r>
          </w:p>
          <w:p w14:paraId="2F104015" w14:textId="77777777" w:rsidR="000769CE" w:rsidRPr="00BC6D26" w:rsidRDefault="00966A3F" w:rsidP="000769CE">
            <w:pPr>
              <w:pStyle w:val="NormalWeb"/>
              <w:numPr>
                <w:ilvl w:val="0"/>
                <w:numId w:val="1"/>
              </w:numPr>
              <w:rPr>
                <w:rFonts w:ascii="Arial" w:hAnsi="Arial" w:cs="Arial"/>
                <w:sz w:val="23"/>
                <w:szCs w:val="23"/>
                <w:lang w:val="en-US"/>
              </w:rPr>
            </w:pPr>
            <w:r w:rsidRPr="00BC6D26">
              <w:rPr>
                <w:rFonts w:ascii="Arial" w:hAnsi="Arial" w:cs="Arial"/>
                <w:b/>
                <w:bCs/>
                <w:sz w:val="23"/>
                <w:szCs w:val="23"/>
              </w:rPr>
              <w:t>Expertise in Accounts Payable</w:t>
            </w:r>
            <w:r w:rsidR="00F21990" w:rsidRPr="00BC6D26">
              <w:rPr>
                <w:rFonts w:ascii="Arial" w:hAnsi="Arial" w:cs="Arial"/>
                <w:b/>
                <w:bCs/>
                <w:sz w:val="23"/>
                <w:szCs w:val="23"/>
              </w:rPr>
              <w:t xml:space="preserve"> or receivable</w:t>
            </w:r>
            <w:r w:rsidRPr="00BC6D26">
              <w:rPr>
                <w:rFonts w:ascii="Arial" w:hAnsi="Arial" w:cs="Arial"/>
                <w:sz w:val="23"/>
                <w:szCs w:val="23"/>
              </w:rPr>
              <w:t>: Ensuring accurate invoice processing, effective vendor communication, and adherence to financial protocols for streamlined financial operations</w:t>
            </w:r>
            <w:r w:rsidR="000769CE" w:rsidRPr="00BC6D26">
              <w:rPr>
                <w:rFonts w:ascii="Arial" w:hAnsi="Arial" w:cs="Arial"/>
                <w:sz w:val="23"/>
                <w:szCs w:val="23"/>
              </w:rPr>
              <w:t xml:space="preserve"> </w:t>
            </w:r>
          </w:p>
          <w:p w14:paraId="7408FFA8" w14:textId="77777777" w:rsidR="00E67FA6" w:rsidRDefault="00FC40B8" w:rsidP="00FC40B8">
            <w:pPr>
              <w:pStyle w:val="NormalWeb"/>
              <w:numPr>
                <w:ilvl w:val="0"/>
                <w:numId w:val="1"/>
              </w:numPr>
              <w:rPr>
                <w:rFonts w:ascii="Arial" w:hAnsi="Arial" w:cs="Arial"/>
                <w:sz w:val="23"/>
                <w:szCs w:val="23"/>
              </w:rPr>
            </w:pPr>
            <w:r w:rsidRPr="00202462">
              <w:rPr>
                <w:rFonts w:ascii="Arial" w:hAnsi="Arial" w:cs="Arial"/>
                <w:b/>
                <w:bCs/>
                <w:sz w:val="23"/>
                <w:szCs w:val="23"/>
              </w:rPr>
              <w:t>Financial Closing Expertise:</w:t>
            </w:r>
            <w:r w:rsidRPr="00202462">
              <w:rPr>
                <w:rFonts w:ascii="Arial" w:hAnsi="Arial" w:cs="Arial"/>
                <w:sz w:val="23"/>
                <w:szCs w:val="23"/>
              </w:rPr>
              <w:t xml:space="preserve"> Successfully led monthly/yearly closing processes, ensuring accuracy and compliance with financial regulations, optimizing organizational financial performance.</w:t>
            </w:r>
          </w:p>
          <w:p w14:paraId="4620CD35" w14:textId="65D33E46" w:rsidR="009D58F6" w:rsidRPr="00FC40B8" w:rsidRDefault="009D58F6" w:rsidP="009D58F6">
            <w:pPr>
              <w:pStyle w:val="NormalWeb"/>
              <w:ind w:left="720"/>
              <w:rPr>
                <w:rFonts w:ascii="Arial" w:hAnsi="Arial" w:cs="Arial"/>
                <w:sz w:val="23"/>
                <w:szCs w:val="23"/>
              </w:rPr>
            </w:pPr>
          </w:p>
        </w:tc>
      </w:tr>
      <w:tr w:rsidR="00ED1781" w:rsidRPr="00EA71DB" w14:paraId="4B8B2C47" w14:textId="77777777" w:rsidTr="00806B3A">
        <w:tc>
          <w:tcPr>
            <w:tcW w:w="2489" w:type="dxa"/>
            <w:gridSpan w:val="2"/>
            <w:tcBorders>
              <w:top w:val="single" w:sz="2" w:space="0" w:color="FFFFFF"/>
              <w:left w:val="single" w:sz="2" w:space="0" w:color="FFFFFF"/>
              <w:bottom w:val="single" w:sz="2" w:space="0" w:color="FFFFFF"/>
            </w:tcBorders>
          </w:tcPr>
          <w:p w14:paraId="42167BAD" w14:textId="77777777" w:rsidR="00ED1781" w:rsidRPr="009D58F6" w:rsidRDefault="00ED1781" w:rsidP="00806B3A">
            <w:pPr>
              <w:pStyle w:val="Zawartotabeli"/>
              <w:rPr>
                <w:rFonts w:ascii="Arial" w:hAnsi="Arial" w:cs="Arial"/>
                <w:b/>
                <w:bCs/>
                <w:color w:val="00B0F0"/>
                <w:sz w:val="32"/>
                <w:szCs w:val="32"/>
                <w:lang w:val="en-US"/>
              </w:rPr>
            </w:pPr>
            <w:r w:rsidRPr="009D58F6">
              <w:rPr>
                <w:rFonts w:ascii="Arial" w:hAnsi="Arial" w:cs="Arial"/>
                <w:b/>
                <w:bCs/>
                <w:color w:val="00B0F0"/>
                <w:sz w:val="32"/>
                <w:szCs w:val="32"/>
              </w:rPr>
              <w:lastRenderedPageBreak/>
              <w:t>EDUCATION</w:t>
            </w:r>
          </w:p>
          <w:p w14:paraId="73936B7E" w14:textId="77777777" w:rsidR="00ED1781" w:rsidRPr="00DE432B" w:rsidRDefault="00ED1781" w:rsidP="00806B3A">
            <w:pPr>
              <w:pStyle w:val="Zawartotabeli"/>
              <w:rPr>
                <w:rFonts w:ascii="Arial" w:hAnsi="Arial" w:cs="Arial"/>
                <w:b/>
                <w:bCs/>
                <w:sz w:val="20"/>
                <w:szCs w:val="20"/>
              </w:rPr>
            </w:pPr>
          </w:p>
        </w:tc>
        <w:tc>
          <w:tcPr>
            <w:tcW w:w="7152" w:type="dxa"/>
            <w:tcBorders>
              <w:top w:val="single" w:sz="2" w:space="0" w:color="FFFFFF"/>
              <w:left w:val="single" w:sz="2" w:space="0" w:color="FFFFFF"/>
              <w:bottom w:val="single" w:sz="2" w:space="0" w:color="FFFFFF"/>
              <w:right w:val="single" w:sz="2" w:space="0" w:color="FFFFFF"/>
            </w:tcBorders>
          </w:tcPr>
          <w:p w14:paraId="798FC432" w14:textId="77777777" w:rsidR="00ED1781" w:rsidRPr="00ED1781" w:rsidRDefault="00ED1781" w:rsidP="009D58F6">
            <w:pPr>
              <w:pStyle w:val="Zawartotabeli"/>
              <w:spacing w:line="360" w:lineRule="auto"/>
              <w:rPr>
                <w:rFonts w:ascii="Arial" w:hAnsi="Arial" w:cs="Arial"/>
                <w:sz w:val="32"/>
                <w:szCs w:val="32"/>
                <w:lang w:val="en-US"/>
              </w:rPr>
            </w:pPr>
            <w:r w:rsidRPr="00ED1781">
              <w:rPr>
                <w:rFonts w:ascii="Arial" w:hAnsi="Arial" w:cs="Arial"/>
                <w:sz w:val="32"/>
                <w:szCs w:val="32"/>
                <w:lang w:val="en-US"/>
              </w:rPr>
              <w:t xml:space="preserve">      Bachelor of Commerce: (2016-2020)</w:t>
            </w:r>
          </w:p>
          <w:p w14:paraId="4D7AF7CB" w14:textId="6EF6C828" w:rsidR="009D58F6" w:rsidRPr="009D58F6" w:rsidRDefault="00ED1781" w:rsidP="009D58F6">
            <w:pPr>
              <w:pStyle w:val="Zawartotabeli"/>
              <w:numPr>
                <w:ilvl w:val="0"/>
                <w:numId w:val="3"/>
              </w:numPr>
              <w:spacing w:line="360" w:lineRule="auto"/>
              <w:rPr>
                <w:rFonts w:ascii="Arial" w:hAnsi="Arial" w:cs="Arial"/>
                <w:b/>
                <w:bCs/>
                <w:sz w:val="32"/>
                <w:szCs w:val="32"/>
              </w:rPr>
            </w:pPr>
            <w:r w:rsidRPr="009D58F6">
              <w:rPr>
                <w:rFonts w:ascii="Arial" w:hAnsi="Arial" w:cs="Arial"/>
                <w:b/>
                <w:bCs/>
                <w:sz w:val="40"/>
                <w:szCs w:val="40"/>
                <w:lang w:val="en-US"/>
              </w:rPr>
              <w:t>Gc University</w:t>
            </w:r>
            <w:r w:rsidRPr="00ED1781">
              <w:rPr>
                <w:rFonts w:ascii="Arial" w:hAnsi="Arial" w:cs="Arial"/>
                <w:b/>
                <w:bCs/>
                <w:sz w:val="32"/>
                <w:szCs w:val="32"/>
                <w:lang w:val="en-US"/>
              </w:rPr>
              <w:t xml:space="preserve"> </w:t>
            </w:r>
            <w:r w:rsidR="009D58F6">
              <w:rPr>
                <w:rFonts w:ascii="Arial" w:hAnsi="Arial" w:cs="Arial"/>
                <w:b/>
                <w:bCs/>
                <w:sz w:val="32"/>
                <w:szCs w:val="32"/>
                <w:lang w:val="en-US"/>
              </w:rPr>
              <w:t>Lahore.</w:t>
            </w:r>
          </w:p>
          <w:p w14:paraId="1B66A315" w14:textId="42E53956" w:rsidR="007414BC" w:rsidRPr="00ED1781" w:rsidRDefault="007414BC" w:rsidP="009D58F6">
            <w:pPr>
              <w:pStyle w:val="Zawartotabeli"/>
              <w:spacing w:line="360" w:lineRule="auto"/>
              <w:rPr>
                <w:rFonts w:ascii="Arial" w:hAnsi="Arial" w:cs="Arial"/>
                <w:b/>
                <w:bCs/>
                <w:sz w:val="32"/>
                <w:szCs w:val="32"/>
              </w:rPr>
            </w:pPr>
            <w:r>
              <w:rPr>
                <w:rFonts w:ascii="Arial" w:hAnsi="Arial" w:cs="Arial"/>
                <w:b/>
                <w:bCs/>
                <w:sz w:val="32"/>
                <w:szCs w:val="32"/>
                <w:lang w:val="en-US"/>
              </w:rPr>
              <w:t xml:space="preserve">    Specialization: </w:t>
            </w:r>
            <w:r w:rsidRPr="009D58F6">
              <w:rPr>
                <w:rFonts w:ascii="Arial" w:hAnsi="Arial" w:cs="Arial"/>
                <w:b/>
                <w:bCs/>
                <w:color w:val="00B0F0"/>
                <w:sz w:val="32"/>
                <w:szCs w:val="32"/>
                <w:lang w:val="en-US"/>
              </w:rPr>
              <w:t xml:space="preserve">Banking &amp; </w:t>
            </w:r>
            <w:r w:rsidR="00CD2BB2" w:rsidRPr="009D58F6">
              <w:rPr>
                <w:rFonts w:ascii="Arial" w:hAnsi="Arial" w:cs="Arial"/>
                <w:b/>
                <w:bCs/>
                <w:color w:val="00B0F0"/>
                <w:sz w:val="32"/>
                <w:szCs w:val="32"/>
                <w:lang w:val="en-US"/>
              </w:rPr>
              <w:t>Fi</w:t>
            </w:r>
            <w:r w:rsidRPr="009D58F6">
              <w:rPr>
                <w:rFonts w:ascii="Arial" w:hAnsi="Arial" w:cs="Arial"/>
                <w:b/>
                <w:bCs/>
                <w:color w:val="00B0F0"/>
                <w:sz w:val="32"/>
                <w:szCs w:val="32"/>
                <w:lang w:val="en-US"/>
              </w:rPr>
              <w:t>nance</w:t>
            </w:r>
            <w:r>
              <w:rPr>
                <w:rFonts w:ascii="Arial" w:hAnsi="Arial" w:cs="Arial"/>
                <w:b/>
                <w:bCs/>
                <w:sz w:val="32"/>
                <w:szCs w:val="32"/>
                <w:lang w:val="en-US"/>
              </w:rPr>
              <w:t xml:space="preserve"> </w:t>
            </w:r>
          </w:p>
        </w:tc>
      </w:tr>
      <w:tr w:rsidR="00ED1781" w:rsidRPr="00EA71DB" w14:paraId="4F078A30" w14:textId="77777777" w:rsidTr="00806B3A">
        <w:trPr>
          <w:trHeight w:val="1176"/>
        </w:trPr>
        <w:tc>
          <w:tcPr>
            <w:tcW w:w="2489" w:type="dxa"/>
            <w:gridSpan w:val="2"/>
            <w:tcBorders>
              <w:top w:val="single" w:sz="2" w:space="0" w:color="FFFFFF"/>
              <w:left w:val="single" w:sz="2" w:space="0" w:color="FFFFFF"/>
              <w:bottom w:val="single" w:sz="2" w:space="0" w:color="FFFFFF"/>
            </w:tcBorders>
          </w:tcPr>
          <w:p w14:paraId="0060474B" w14:textId="77777777" w:rsidR="009D58F6" w:rsidRDefault="009D58F6" w:rsidP="00806B3A">
            <w:pPr>
              <w:pStyle w:val="Zawartotabeli"/>
              <w:rPr>
                <w:rFonts w:ascii="Arial" w:hAnsi="Arial" w:cs="Arial"/>
                <w:b/>
                <w:bCs/>
                <w:color w:val="00B0F0"/>
                <w:sz w:val="32"/>
                <w:szCs w:val="32"/>
              </w:rPr>
            </w:pPr>
          </w:p>
          <w:p w14:paraId="5378A7F6" w14:textId="089BC025" w:rsidR="00ED1781" w:rsidRPr="009D58F6" w:rsidRDefault="00ED1781" w:rsidP="00806B3A">
            <w:pPr>
              <w:pStyle w:val="Zawartotabeli"/>
              <w:rPr>
                <w:rFonts w:ascii="Arial" w:hAnsi="Arial" w:cs="Arial"/>
                <w:b/>
                <w:bCs/>
                <w:color w:val="00B0F0"/>
                <w:sz w:val="32"/>
                <w:szCs w:val="32"/>
                <w:lang w:val="en-US"/>
              </w:rPr>
            </w:pPr>
            <w:r w:rsidRPr="009D58F6">
              <w:rPr>
                <w:rFonts w:ascii="Arial" w:hAnsi="Arial" w:cs="Arial"/>
                <w:b/>
                <w:bCs/>
                <w:color w:val="00B0F0"/>
                <w:sz w:val="32"/>
                <w:szCs w:val="32"/>
              </w:rPr>
              <w:t>ADDITIONAL</w:t>
            </w:r>
          </w:p>
          <w:p w14:paraId="56D0705E" w14:textId="77777777" w:rsidR="00ED1781" w:rsidRPr="009D58F6" w:rsidRDefault="00ED1781" w:rsidP="00806B3A">
            <w:pPr>
              <w:pStyle w:val="Zawartotabeli"/>
              <w:rPr>
                <w:rFonts w:ascii="Arial" w:hAnsi="Arial" w:cs="Arial"/>
                <w:color w:val="00B0F0"/>
                <w:sz w:val="32"/>
                <w:szCs w:val="32"/>
              </w:rPr>
            </w:pPr>
            <w:r w:rsidRPr="009D58F6">
              <w:rPr>
                <w:rFonts w:ascii="Arial" w:hAnsi="Arial" w:cs="Arial"/>
                <w:b/>
                <w:bCs/>
                <w:color w:val="00B0F0"/>
                <w:sz w:val="32"/>
                <w:szCs w:val="32"/>
              </w:rPr>
              <w:t>SKILLS</w:t>
            </w:r>
          </w:p>
        </w:tc>
        <w:tc>
          <w:tcPr>
            <w:tcW w:w="7152" w:type="dxa"/>
            <w:tcBorders>
              <w:top w:val="single" w:sz="2" w:space="0" w:color="FFFFFF"/>
              <w:left w:val="single" w:sz="2" w:space="0" w:color="FFFFFF"/>
              <w:bottom w:val="single" w:sz="2" w:space="0" w:color="FFFFFF"/>
              <w:right w:val="single" w:sz="2" w:space="0" w:color="FFFFFF"/>
            </w:tcBorders>
          </w:tcPr>
          <w:p w14:paraId="23E114F1" w14:textId="77777777" w:rsidR="009D58F6" w:rsidRPr="00966A3F" w:rsidRDefault="009D58F6" w:rsidP="009D58F6">
            <w:pPr>
              <w:spacing w:line="276" w:lineRule="auto"/>
              <w:rPr>
                <w:rFonts w:ascii="Arial" w:hAnsi="Arial"/>
                <w:sz w:val="23"/>
                <w:szCs w:val="23"/>
              </w:rPr>
            </w:pPr>
          </w:p>
          <w:p w14:paraId="4A9499DB" w14:textId="2A1B04A1" w:rsidR="009D58F6" w:rsidRDefault="00ED1781" w:rsidP="009D58F6">
            <w:pPr>
              <w:numPr>
                <w:ilvl w:val="0"/>
                <w:numId w:val="2"/>
              </w:numPr>
              <w:spacing w:after="0" w:line="276" w:lineRule="auto"/>
              <w:rPr>
                <w:rFonts w:ascii="Arial" w:hAnsi="Arial"/>
                <w:sz w:val="23"/>
                <w:szCs w:val="23"/>
              </w:rPr>
            </w:pPr>
            <w:r w:rsidRPr="00966A3F">
              <w:rPr>
                <w:rStyle w:val="Strong"/>
                <w:rFonts w:ascii="Arial" w:hAnsi="Arial"/>
                <w:bCs/>
                <w:sz w:val="23"/>
                <w:szCs w:val="23"/>
              </w:rPr>
              <w:t>Communication Skills:</w:t>
            </w:r>
            <w:r w:rsidRPr="00966A3F">
              <w:rPr>
                <w:rFonts w:ascii="Arial" w:hAnsi="Arial"/>
                <w:sz w:val="23"/>
                <w:szCs w:val="23"/>
              </w:rPr>
              <w:t xml:space="preserve"> Articulating ideas clearly, presenting persuasively, and fostering effective teamwork.</w:t>
            </w:r>
          </w:p>
          <w:p w14:paraId="698D53E0" w14:textId="77777777" w:rsidR="009D58F6" w:rsidRPr="009D58F6" w:rsidRDefault="009D58F6" w:rsidP="009D58F6">
            <w:pPr>
              <w:spacing w:after="0" w:line="276" w:lineRule="auto"/>
              <w:rPr>
                <w:rFonts w:ascii="Arial" w:hAnsi="Arial"/>
                <w:sz w:val="23"/>
                <w:szCs w:val="23"/>
              </w:rPr>
            </w:pPr>
          </w:p>
          <w:p w14:paraId="7A4043FA" w14:textId="03BE5D85" w:rsidR="009D58F6" w:rsidRDefault="00ED1781" w:rsidP="009D58F6">
            <w:pPr>
              <w:widowControl w:val="0"/>
              <w:numPr>
                <w:ilvl w:val="0"/>
                <w:numId w:val="2"/>
              </w:numPr>
              <w:suppressAutoHyphens/>
              <w:spacing w:after="0" w:line="276" w:lineRule="auto"/>
              <w:rPr>
                <w:rFonts w:ascii="Arial" w:hAnsi="Arial"/>
                <w:sz w:val="23"/>
                <w:szCs w:val="23"/>
              </w:rPr>
            </w:pPr>
            <w:r w:rsidRPr="00966A3F">
              <w:rPr>
                <w:rStyle w:val="Strong"/>
                <w:rFonts w:ascii="Arial" w:hAnsi="Arial"/>
                <w:bCs/>
                <w:sz w:val="23"/>
                <w:szCs w:val="23"/>
              </w:rPr>
              <w:t>Team Collaboration:</w:t>
            </w:r>
            <w:r w:rsidRPr="00966A3F">
              <w:rPr>
                <w:rFonts w:ascii="Arial" w:hAnsi="Arial"/>
                <w:sz w:val="23"/>
                <w:szCs w:val="23"/>
              </w:rPr>
              <w:t xml:space="preserve"> Collaborating with cross-functional </w:t>
            </w:r>
            <w:r w:rsidR="00095508" w:rsidRPr="00966A3F">
              <w:rPr>
                <w:rFonts w:ascii="Arial" w:hAnsi="Arial"/>
                <w:sz w:val="23"/>
                <w:szCs w:val="23"/>
              </w:rPr>
              <w:t>teams</w:t>
            </w:r>
            <w:r w:rsidR="00095508">
              <w:rPr>
                <w:rFonts w:ascii="Segoe UI" w:hAnsi="Segoe UI" w:cs="Segoe UI"/>
                <w:sz w:val="17"/>
                <w:szCs w:val="17"/>
                <w:shd w:val="clear" w:color="auto" w:fill="FFFFFF"/>
              </w:rPr>
              <w:t xml:space="preserve"> </w:t>
            </w:r>
            <w:r w:rsidR="00095508" w:rsidRPr="00F125B9">
              <w:rPr>
                <w:rFonts w:ascii="Arial" w:hAnsi="Arial"/>
                <w:sz w:val="23"/>
                <w:szCs w:val="23"/>
                <w:shd w:val="clear" w:color="auto" w:fill="FFFFFF"/>
                <w:lang w:val="en-US"/>
              </w:rPr>
              <w:t xml:space="preserve">like </w:t>
            </w:r>
            <w:r w:rsidR="00095508" w:rsidRPr="00F125B9">
              <w:rPr>
                <w:rFonts w:ascii="Arial" w:hAnsi="Arial"/>
                <w:sz w:val="23"/>
                <w:szCs w:val="23"/>
                <w:shd w:val="clear" w:color="auto" w:fill="FFFFFF"/>
              </w:rPr>
              <w:t>Account Coordinator</w:t>
            </w:r>
            <w:r w:rsidR="00095508" w:rsidRPr="00F125B9">
              <w:rPr>
                <w:rFonts w:ascii="Arial" w:hAnsi="Arial"/>
                <w:sz w:val="23"/>
                <w:szCs w:val="23"/>
                <w:shd w:val="clear" w:color="auto" w:fill="FFFFFF"/>
                <w:lang w:val="en-US"/>
              </w:rPr>
              <w:t xml:space="preserve"> or </w:t>
            </w:r>
            <w:r w:rsidR="00095508" w:rsidRPr="00F125B9">
              <w:rPr>
                <w:rFonts w:ascii="Arial" w:hAnsi="Arial"/>
                <w:sz w:val="23"/>
                <w:szCs w:val="23"/>
                <w:shd w:val="clear" w:color="auto" w:fill="FFFFFF"/>
              </w:rPr>
              <w:t>Sales Coordinator</w:t>
            </w:r>
            <w:r w:rsidR="00095508">
              <w:rPr>
                <w:rFonts w:ascii="Segoe UI" w:hAnsi="Segoe UI" w:cs="Segoe UI"/>
                <w:sz w:val="17"/>
                <w:szCs w:val="17"/>
                <w:shd w:val="clear" w:color="auto" w:fill="FFFFFF"/>
              </w:rPr>
              <w:t> </w:t>
            </w:r>
            <w:r w:rsidR="00095508" w:rsidRPr="00F125B9">
              <w:rPr>
                <w:rFonts w:ascii="Arial" w:hAnsi="Arial"/>
                <w:sz w:val="23"/>
                <w:szCs w:val="23"/>
                <w:shd w:val="clear" w:color="auto" w:fill="FFFFFF"/>
                <w:lang w:val="en-US"/>
              </w:rPr>
              <w:t>and</w:t>
            </w:r>
            <w:r w:rsidR="00095508">
              <w:rPr>
                <w:rFonts w:ascii="Segoe UI" w:hAnsi="Segoe UI" w:cs="Segoe UI"/>
                <w:sz w:val="17"/>
                <w:szCs w:val="17"/>
                <w:shd w:val="clear" w:color="auto" w:fill="FFFFFF"/>
                <w:lang w:val="en-US"/>
              </w:rPr>
              <w:t xml:space="preserve"> </w:t>
            </w:r>
            <w:r w:rsidRPr="00966A3F">
              <w:rPr>
                <w:rFonts w:ascii="Arial" w:hAnsi="Arial"/>
                <w:sz w:val="23"/>
                <w:szCs w:val="23"/>
              </w:rPr>
              <w:t>sharing insights</w:t>
            </w:r>
            <w:r w:rsidR="00095508">
              <w:rPr>
                <w:rFonts w:ascii="Arial" w:hAnsi="Arial"/>
                <w:sz w:val="23"/>
                <w:szCs w:val="23"/>
                <w:lang w:val="en-US"/>
              </w:rPr>
              <w:t xml:space="preserve"> </w:t>
            </w:r>
            <w:r w:rsidRPr="00966A3F">
              <w:rPr>
                <w:rFonts w:ascii="Arial" w:hAnsi="Arial"/>
                <w:sz w:val="23"/>
                <w:szCs w:val="23"/>
              </w:rPr>
              <w:t>and driving collective success.</w:t>
            </w:r>
          </w:p>
          <w:p w14:paraId="391665B3" w14:textId="77777777" w:rsidR="009D58F6" w:rsidRPr="009D58F6" w:rsidRDefault="009D58F6" w:rsidP="009D58F6">
            <w:pPr>
              <w:widowControl w:val="0"/>
              <w:suppressAutoHyphens/>
              <w:spacing w:after="0" w:line="276" w:lineRule="auto"/>
              <w:rPr>
                <w:rFonts w:ascii="Arial" w:hAnsi="Arial"/>
                <w:sz w:val="23"/>
                <w:szCs w:val="23"/>
              </w:rPr>
            </w:pPr>
          </w:p>
          <w:p w14:paraId="15D6CFB6" w14:textId="42DFB942" w:rsidR="00ED1781" w:rsidRDefault="00ED1781" w:rsidP="009D58F6">
            <w:pPr>
              <w:widowControl w:val="0"/>
              <w:numPr>
                <w:ilvl w:val="0"/>
                <w:numId w:val="2"/>
              </w:numPr>
              <w:suppressAutoHyphens/>
              <w:spacing w:after="0" w:line="240" w:lineRule="auto"/>
              <w:rPr>
                <w:rFonts w:ascii="Arial" w:hAnsi="Arial"/>
                <w:sz w:val="23"/>
                <w:szCs w:val="23"/>
              </w:rPr>
            </w:pPr>
            <w:r w:rsidRPr="00966A3F">
              <w:rPr>
                <w:rStyle w:val="Strong"/>
                <w:rFonts w:ascii="Arial" w:hAnsi="Arial"/>
                <w:bCs/>
                <w:sz w:val="23"/>
                <w:szCs w:val="23"/>
              </w:rPr>
              <w:t>Time Management:</w:t>
            </w:r>
            <w:r w:rsidRPr="00966A3F">
              <w:rPr>
                <w:rFonts w:ascii="Arial" w:hAnsi="Arial"/>
                <w:sz w:val="23"/>
                <w:szCs w:val="23"/>
              </w:rPr>
              <w:t xml:space="preserve"> Prioritizing tasks efficiently, meeting deadlines, and optimizing productivity.</w:t>
            </w:r>
          </w:p>
          <w:p w14:paraId="1BD2EC39" w14:textId="77777777" w:rsidR="009D58F6" w:rsidRPr="00966A3F" w:rsidRDefault="009D58F6" w:rsidP="009D58F6">
            <w:pPr>
              <w:widowControl w:val="0"/>
              <w:suppressAutoHyphens/>
              <w:spacing w:after="0" w:line="240" w:lineRule="auto"/>
              <w:ind w:left="720"/>
              <w:rPr>
                <w:rFonts w:ascii="Arial" w:hAnsi="Arial"/>
                <w:sz w:val="23"/>
                <w:szCs w:val="23"/>
              </w:rPr>
            </w:pPr>
          </w:p>
          <w:p w14:paraId="05E82D6D" w14:textId="7038FFBD" w:rsidR="009D58F6" w:rsidRPr="009D58F6" w:rsidRDefault="00A17554" w:rsidP="009D58F6">
            <w:pPr>
              <w:widowControl w:val="0"/>
              <w:numPr>
                <w:ilvl w:val="0"/>
                <w:numId w:val="2"/>
              </w:numPr>
              <w:suppressAutoHyphens/>
              <w:spacing w:after="0" w:line="276" w:lineRule="auto"/>
              <w:rPr>
                <w:rFonts w:ascii="Arial" w:hAnsi="Arial"/>
                <w:b/>
                <w:bCs/>
                <w:sz w:val="23"/>
                <w:szCs w:val="23"/>
                <w:lang w:val="en-US"/>
              </w:rPr>
            </w:pPr>
            <w:r w:rsidRPr="00966A3F">
              <w:rPr>
                <w:rFonts w:ascii="Arial" w:hAnsi="Arial"/>
                <w:b/>
                <w:bCs/>
                <w:sz w:val="23"/>
                <w:szCs w:val="23"/>
              </w:rPr>
              <w:t>Microsoft</w:t>
            </w:r>
            <w:r w:rsidRPr="00966A3F">
              <w:rPr>
                <w:rFonts w:ascii="Arial" w:hAnsi="Arial"/>
                <w:b/>
                <w:bCs/>
                <w:sz w:val="23"/>
                <w:szCs w:val="23"/>
                <w:lang w:val="en-US"/>
              </w:rPr>
              <w:t xml:space="preserve"> software’s </w:t>
            </w:r>
            <w:r w:rsidRPr="00966A3F">
              <w:rPr>
                <w:rFonts w:ascii="Arial" w:hAnsi="Arial"/>
                <w:b/>
                <w:bCs/>
                <w:sz w:val="23"/>
                <w:szCs w:val="23"/>
              </w:rPr>
              <w:t>Handling</w:t>
            </w:r>
            <w:r w:rsidR="00ED1781" w:rsidRPr="00966A3F">
              <w:rPr>
                <w:rStyle w:val="Strong"/>
                <w:rFonts w:ascii="Arial" w:hAnsi="Arial"/>
                <w:bCs/>
                <w:sz w:val="23"/>
                <w:szCs w:val="23"/>
              </w:rPr>
              <w:t>:</w:t>
            </w:r>
            <w:r w:rsidR="00ED1781" w:rsidRPr="00966A3F">
              <w:rPr>
                <w:rFonts w:ascii="Arial" w:hAnsi="Arial"/>
                <w:sz w:val="23"/>
                <w:szCs w:val="23"/>
              </w:rPr>
              <w:t xml:space="preserve"> </w:t>
            </w:r>
            <w:r w:rsidRPr="00966A3F">
              <w:rPr>
                <w:rFonts w:ascii="Arial" w:hAnsi="Arial"/>
                <w:sz w:val="23"/>
                <w:szCs w:val="23"/>
              </w:rPr>
              <w:t>Expertise in Excel data analysis, Word document formatting, PowerPoint presentation design, and Outlook email organization to streamline processes and enhance productivity.</w:t>
            </w:r>
            <w:r w:rsidR="004B4298" w:rsidRPr="00966A3F">
              <w:rPr>
                <w:rFonts w:ascii="Arial" w:hAnsi="Arial"/>
                <w:sz w:val="23"/>
                <w:szCs w:val="23"/>
              </w:rPr>
              <w:t xml:space="preserve"> </w:t>
            </w:r>
          </w:p>
          <w:p w14:paraId="6D282EAB" w14:textId="77777777" w:rsidR="004444D9" w:rsidRDefault="003A3330" w:rsidP="009D58F6">
            <w:pPr>
              <w:pStyle w:val="NormalWeb"/>
              <w:numPr>
                <w:ilvl w:val="0"/>
                <w:numId w:val="2"/>
              </w:numPr>
              <w:spacing w:line="276" w:lineRule="auto"/>
              <w:rPr>
                <w:b/>
                <w:bCs/>
              </w:rPr>
            </w:pPr>
            <w:r w:rsidRPr="00AE089B">
              <w:rPr>
                <w:rFonts w:ascii="Arial" w:hAnsi="Arial" w:cs="Arial"/>
                <w:b/>
                <w:bCs/>
                <w:sz w:val="23"/>
                <w:szCs w:val="23"/>
              </w:rPr>
              <w:t>Executive Relationship Development</w:t>
            </w:r>
            <w:r>
              <w:t xml:space="preserve">: </w:t>
            </w:r>
            <w:r w:rsidRPr="00AE089B">
              <w:rPr>
                <w:rFonts w:ascii="Arial" w:hAnsi="Arial" w:cs="Arial"/>
                <w:sz w:val="23"/>
                <w:szCs w:val="23"/>
              </w:rPr>
              <w:t xml:space="preserve">Developed and maintained strong connections with key decision-makers, facilitating collaboration and alignment on strategic </w:t>
            </w:r>
            <w:r w:rsidR="004444D9" w:rsidRPr="00AE089B">
              <w:rPr>
                <w:rFonts w:ascii="Arial" w:hAnsi="Arial" w:cs="Arial"/>
                <w:sz w:val="23"/>
                <w:szCs w:val="23"/>
              </w:rPr>
              <w:t>initiatives</w:t>
            </w:r>
            <w:r w:rsidR="004444D9" w:rsidRPr="004444D9">
              <w:rPr>
                <w:b/>
                <w:bCs/>
              </w:rPr>
              <w:t xml:space="preserve"> </w:t>
            </w:r>
          </w:p>
          <w:p w14:paraId="65FDA749" w14:textId="0EA1DE53" w:rsidR="009D58F6" w:rsidRPr="004444D9" w:rsidRDefault="004444D9" w:rsidP="009D58F6">
            <w:pPr>
              <w:pStyle w:val="NormalWeb"/>
              <w:numPr>
                <w:ilvl w:val="0"/>
                <w:numId w:val="2"/>
              </w:numPr>
              <w:spacing w:line="276" w:lineRule="auto"/>
            </w:pPr>
            <w:r w:rsidRPr="009D58F6">
              <w:rPr>
                <w:rFonts w:ascii="Arial" w:hAnsi="Arial" w:cs="Arial"/>
                <w:b/>
                <w:bCs/>
                <w:sz w:val="23"/>
                <w:szCs w:val="23"/>
              </w:rPr>
              <w:t>Self-Motivated Work Ethic</w:t>
            </w:r>
            <w:r w:rsidRPr="00AE089B">
              <w:rPr>
                <w:rFonts w:ascii="Arial" w:hAnsi="Arial" w:cs="Arial"/>
                <w:b/>
                <w:bCs/>
              </w:rPr>
              <w:t>:</w:t>
            </w:r>
            <w:r w:rsidRPr="00AE089B">
              <w:rPr>
                <w:rFonts w:ascii="Arial" w:hAnsi="Arial" w:cs="Arial"/>
                <w:b/>
                <w:bCs/>
                <w:lang w:val="en-US"/>
              </w:rPr>
              <w:t xml:space="preserve"> </w:t>
            </w:r>
            <w:r w:rsidR="009D58F6">
              <w:rPr>
                <w:rFonts w:ascii="Arial" w:hAnsi="Arial" w:cs="Arial"/>
                <w:b/>
                <w:bCs/>
                <w:lang w:val="en-US"/>
              </w:rPr>
              <w:t>I</w:t>
            </w:r>
            <w:r w:rsidRPr="00AE089B">
              <w:rPr>
                <w:rFonts w:ascii="Arial" w:hAnsi="Arial" w:cs="Arial"/>
              </w:rPr>
              <w:t>Demonstrated initiative by consistently exceeding expectations and persistently pursuing excellence in all tasks and projects</w:t>
            </w:r>
            <w:r w:rsidRPr="004444D9">
              <w:rPr>
                <w:lang w:val="en-US"/>
              </w:rPr>
              <w:t>.</w:t>
            </w:r>
          </w:p>
        </w:tc>
      </w:tr>
      <w:tr w:rsidR="00ED1781" w:rsidRPr="00EA71DB" w14:paraId="54B57ED7" w14:textId="77777777" w:rsidTr="00806B3A">
        <w:tc>
          <w:tcPr>
            <w:tcW w:w="2489" w:type="dxa"/>
            <w:gridSpan w:val="2"/>
            <w:tcBorders>
              <w:top w:val="single" w:sz="2" w:space="0" w:color="FFFFFF"/>
              <w:left w:val="single" w:sz="2" w:space="0" w:color="FFFFFF"/>
              <w:bottom w:val="single" w:sz="2" w:space="0" w:color="FFFFFF"/>
            </w:tcBorders>
          </w:tcPr>
          <w:p w14:paraId="360917A6" w14:textId="6B006519" w:rsidR="00712847" w:rsidRPr="009D58F6" w:rsidRDefault="00712847" w:rsidP="00712847">
            <w:pPr>
              <w:pStyle w:val="Zawartotabeli"/>
              <w:rPr>
                <w:rFonts w:ascii="Arial" w:hAnsi="Arial" w:cs="Arial"/>
                <w:b/>
                <w:bCs/>
                <w:color w:val="00B0F0"/>
                <w:sz w:val="32"/>
                <w:szCs w:val="32"/>
                <w:lang w:val="en-US"/>
              </w:rPr>
            </w:pPr>
            <w:r w:rsidRPr="009D58F6">
              <w:rPr>
                <w:rFonts w:ascii="Arial" w:hAnsi="Arial" w:cs="Arial"/>
                <w:b/>
                <w:bCs/>
                <w:color w:val="00B0F0"/>
                <w:sz w:val="32"/>
                <w:szCs w:val="32"/>
                <w:lang w:val="en-US"/>
              </w:rPr>
              <w:lastRenderedPageBreak/>
              <w:t xml:space="preserve">Highlight </w:t>
            </w:r>
            <w:r w:rsidR="004A42D6" w:rsidRPr="009D58F6">
              <w:rPr>
                <w:rFonts w:ascii="Arial" w:hAnsi="Arial" w:cs="Arial"/>
                <w:b/>
                <w:bCs/>
                <w:color w:val="00B0F0"/>
                <w:sz w:val="32"/>
                <w:szCs w:val="32"/>
                <w:lang w:val="en-US"/>
              </w:rPr>
              <w:t>Language’s</w:t>
            </w:r>
            <w:r w:rsidRPr="009D58F6">
              <w:rPr>
                <w:rFonts w:ascii="Arial" w:hAnsi="Arial" w:cs="Arial"/>
                <w:b/>
                <w:bCs/>
                <w:color w:val="00B0F0"/>
                <w:sz w:val="32"/>
                <w:szCs w:val="32"/>
                <w:lang w:val="en-US"/>
              </w:rPr>
              <w:t xml:space="preserve">  </w:t>
            </w:r>
          </w:p>
          <w:p w14:paraId="19FB5792" w14:textId="77777777" w:rsidR="0094408D" w:rsidRDefault="0094408D" w:rsidP="00712847">
            <w:pPr>
              <w:pStyle w:val="Zawartotabeli"/>
              <w:rPr>
                <w:rFonts w:ascii="Arial" w:hAnsi="Arial" w:cs="Arial"/>
                <w:b/>
                <w:bCs/>
                <w:sz w:val="32"/>
                <w:szCs w:val="32"/>
              </w:rPr>
            </w:pPr>
          </w:p>
          <w:p w14:paraId="20D0C2E2" w14:textId="77777777" w:rsidR="00E87FC4" w:rsidRDefault="00E87FC4" w:rsidP="00712847">
            <w:pPr>
              <w:pStyle w:val="Zawartotabeli"/>
              <w:rPr>
                <w:rFonts w:ascii="Arial" w:hAnsi="Arial" w:cs="Arial"/>
                <w:b/>
                <w:bCs/>
                <w:sz w:val="32"/>
                <w:szCs w:val="32"/>
              </w:rPr>
            </w:pPr>
          </w:p>
          <w:p w14:paraId="2C2C60F0" w14:textId="77777777" w:rsidR="009D58F6" w:rsidRDefault="009D58F6" w:rsidP="00712847">
            <w:pPr>
              <w:pStyle w:val="Zawartotabeli"/>
              <w:rPr>
                <w:rFonts w:ascii="Arial" w:hAnsi="Arial" w:cs="Arial"/>
                <w:b/>
                <w:bCs/>
                <w:color w:val="00B0F0"/>
                <w:sz w:val="32"/>
                <w:szCs w:val="32"/>
              </w:rPr>
            </w:pPr>
          </w:p>
          <w:p w14:paraId="7EF9AE98" w14:textId="41DF3CCD" w:rsidR="00712847" w:rsidRPr="009D58F6" w:rsidRDefault="00712847" w:rsidP="00712847">
            <w:pPr>
              <w:pStyle w:val="Zawartotabeli"/>
              <w:rPr>
                <w:rFonts w:ascii="Arial" w:hAnsi="Arial" w:cs="Arial"/>
                <w:b/>
                <w:bCs/>
                <w:color w:val="00B0F0"/>
                <w:sz w:val="32"/>
                <w:szCs w:val="32"/>
                <w:lang w:val="en-US"/>
              </w:rPr>
            </w:pPr>
            <w:r w:rsidRPr="009D58F6">
              <w:rPr>
                <w:rFonts w:ascii="Arial" w:hAnsi="Arial" w:cs="Arial"/>
                <w:b/>
                <w:bCs/>
                <w:color w:val="00B0F0"/>
                <w:sz w:val="32"/>
                <w:szCs w:val="32"/>
              </w:rPr>
              <w:t>REFERENCES</w:t>
            </w:r>
          </w:p>
          <w:p w14:paraId="6F4D3823" w14:textId="1E5A0835" w:rsidR="00ED1781" w:rsidRPr="00866FCE" w:rsidRDefault="00712847" w:rsidP="00712847">
            <w:pPr>
              <w:pStyle w:val="Zawartotabeli"/>
              <w:rPr>
                <w:rFonts w:ascii="Arial" w:hAnsi="Arial" w:cs="Arial"/>
                <w:sz w:val="32"/>
                <w:szCs w:val="32"/>
              </w:rPr>
            </w:pPr>
            <w:r>
              <w:rPr>
                <w:rFonts w:ascii="Arial" w:hAnsi="Arial" w:cs="Arial"/>
                <w:b/>
                <w:bCs/>
                <w:sz w:val="32"/>
                <w:szCs w:val="32"/>
                <w:lang w:val="en-US"/>
              </w:rPr>
              <w:t xml:space="preserve">      </w:t>
            </w:r>
            <w:r w:rsidR="00ED1781" w:rsidRPr="00866FCE">
              <w:rPr>
                <w:rFonts w:ascii="Arial" w:hAnsi="Arial" w:cs="Arial"/>
                <w:sz w:val="32"/>
                <w:szCs w:val="32"/>
              </w:rPr>
              <w:t xml:space="preserve"> </w:t>
            </w:r>
          </w:p>
        </w:tc>
        <w:tc>
          <w:tcPr>
            <w:tcW w:w="7151" w:type="dxa"/>
            <w:tcBorders>
              <w:top w:val="single" w:sz="2" w:space="0" w:color="FFFFFF"/>
              <w:left w:val="single" w:sz="2" w:space="0" w:color="FFFFFF"/>
              <w:bottom w:val="single" w:sz="2" w:space="0" w:color="FFFFFF"/>
              <w:right w:val="single" w:sz="2" w:space="0" w:color="FFFFFF"/>
            </w:tcBorders>
          </w:tcPr>
          <w:p w14:paraId="7B0474B6" w14:textId="64430973" w:rsidR="00712847" w:rsidRDefault="00712847" w:rsidP="0094408D">
            <w:pPr>
              <w:pStyle w:val="Zawartotabeli"/>
              <w:numPr>
                <w:ilvl w:val="0"/>
                <w:numId w:val="4"/>
              </w:numPr>
              <w:spacing w:line="360" w:lineRule="auto"/>
              <w:rPr>
                <w:rFonts w:ascii="Arial" w:hAnsi="Arial" w:cs="Arial"/>
                <w:lang w:val="en-US"/>
              </w:rPr>
            </w:pPr>
            <w:r>
              <w:rPr>
                <w:rFonts w:ascii="Arial" w:hAnsi="Arial" w:cs="Arial"/>
                <w:lang w:val="en-US"/>
              </w:rPr>
              <w:t>English</w:t>
            </w:r>
            <w:r w:rsidR="0094408D">
              <w:rPr>
                <w:rFonts w:ascii="Arial" w:hAnsi="Arial" w:cs="Arial"/>
                <w:lang w:val="en-US"/>
              </w:rPr>
              <w:t xml:space="preserve"> </w:t>
            </w:r>
            <w:r>
              <w:rPr>
                <w:rFonts w:ascii="Arial" w:hAnsi="Arial" w:cs="Arial"/>
                <w:lang w:val="en-US"/>
              </w:rPr>
              <w:t xml:space="preserve"> </w:t>
            </w:r>
            <w:r w:rsidR="00E87FC4">
              <w:rPr>
                <w:rFonts w:ascii="Arial" w:hAnsi="Arial" w:cs="Arial"/>
                <w:lang w:val="en-US"/>
              </w:rPr>
              <w:t xml:space="preserve">    </w:t>
            </w:r>
            <w:r w:rsidR="00E87FC4" w:rsidRPr="009D58F6">
              <w:rPr>
                <w:rFonts w:ascii="Arial" w:hAnsi="Arial" w:cs="Arial"/>
                <w:highlight w:val="lightGray"/>
                <w:lang w:val="en-US"/>
              </w:rPr>
              <w:t>I</w:t>
            </w:r>
            <w:r w:rsidRPr="009D58F6">
              <w:rPr>
                <w:rFonts w:ascii="Arial" w:hAnsi="Arial" w:cs="Arial"/>
                <w:highlight w:val="lightGray"/>
                <w:lang w:val="en-US"/>
              </w:rPr>
              <w:t>ntermediate</w:t>
            </w:r>
            <w:r w:rsidR="00E87FC4">
              <w:rPr>
                <w:rFonts w:ascii="Arial" w:hAnsi="Arial" w:cs="Arial"/>
                <w:lang w:val="en-US"/>
              </w:rPr>
              <w:t xml:space="preserve"> 80%   </w:t>
            </w:r>
          </w:p>
          <w:p w14:paraId="4F54FBCC" w14:textId="6E8E0ABB" w:rsidR="00712847" w:rsidRDefault="00712847" w:rsidP="0094408D">
            <w:pPr>
              <w:pStyle w:val="Zawartotabeli"/>
              <w:numPr>
                <w:ilvl w:val="0"/>
                <w:numId w:val="4"/>
              </w:numPr>
              <w:spacing w:line="360" w:lineRule="auto"/>
              <w:rPr>
                <w:rFonts w:ascii="Arial" w:hAnsi="Arial" w:cs="Arial"/>
                <w:lang w:val="en-US"/>
              </w:rPr>
            </w:pPr>
            <w:r>
              <w:rPr>
                <w:rFonts w:ascii="Arial" w:hAnsi="Arial" w:cs="Arial"/>
                <w:lang w:val="en-US"/>
              </w:rPr>
              <w:t>Urdu</w:t>
            </w:r>
            <w:r w:rsidR="0094408D">
              <w:rPr>
                <w:rFonts w:ascii="Arial" w:hAnsi="Arial" w:cs="Arial"/>
                <w:lang w:val="en-US"/>
              </w:rPr>
              <w:t xml:space="preserve"> </w:t>
            </w:r>
            <w:r>
              <w:rPr>
                <w:rFonts w:ascii="Arial" w:hAnsi="Arial" w:cs="Arial"/>
                <w:lang w:val="en-US"/>
              </w:rPr>
              <w:t xml:space="preserve">     </w:t>
            </w:r>
            <w:r w:rsidR="0094408D">
              <w:rPr>
                <w:rFonts w:ascii="Arial" w:hAnsi="Arial" w:cs="Arial"/>
                <w:lang w:val="en-US"/>
              </w:rPr>
              <w:t xml:space="preserve"> </w:t>
            </w:r>
            <w:r w:rsidR="00E87FC4">
              <w:rPr>
                <w:rFonts w:ascii="Arial" w:hAnsi="Arial" w:cs="Arial"/>
                <w:lang w:val="en-US"/>
              </w:rPr>
              <w:t xml:space="preserve">   </w:t>
            </w:r>
            <w:r w:rsidR="00E87FC4" w:rsidRPr="009439B5">
              <w:rPr>
                <w:rFonts w:ascii="Arial" w:hAnsi="Arial" w:cs="Arial"/>
                <w:highlight w:val="lightGray"/>
                <w:lang w:val="en-US"/>
              </w:rPr>
              <w:t>F</w:t>
            </w:r>
            <w:r w:rsidR="0094408D" w:rsidRPr="009439B5">
              <w:rPr>
                <w:rFonts w:ascii="Arial" w:hAnsi="Arial" w:cs="Arial"/>
                <w:highlight w:val="lightGray"/>
                <w:lang w:val="en-US"/>
              </w:rPr>
              <w:t>luent</w:t>
            </w:r>
            <w:r w:rsidR="00E87FC4">
              <w:rPr>
                <w:rFonts w:ascii="Arial" w:hAnsi="Arial" w:cs="Arial"/>
                <w:lang w:val="en-US"/>
              </w:rPr>
              <w:t xml:space="preserve"> 100%</w:t>
            </w:r>
          </w:p>
          <w:p w14:paraId="77612B80" w14:textId="0119E97C" w:rsidR="0094408D" w:rsidRDefault="0094408D" w:rsidP="0094408D">
            <w:pPr>
              <w:pStyle w:val="Zawartotabeli"/>
              <w:numPr>
                <w:ilvl w:val="0"/>
                <w:numId w:val="4"/>
              </w:numPr>
              <w:spacing w:line="360" w:lineRule="auto"/>
              <w:rPr>
                <w:rFonts w:ascii="Arial" w:hAnsi="Arial" w:cs="Arial"/>
                <w:lang w:val="en-US"/>
              </w:rPr>
            </w:pPr>
            <w:r>
              <w:rPr>
                <w:rFonts w:ascii="Arial" w:hAnsi="Arial" w:cs="Arial"/>
                <w:lang w:val="en-US"/>
              </w:rPr>
              <w:t xml:space="preserve">Chinese  </w:t>
            </w:r>
            <w:r w:rsidR="00E87FC4">
              <w:rPr>
                <w:rFonts w:ascii="Arial" w:hAnsi="Arial" w:cs="Arial"/>
                <w:lang w:val="en-US"/>
              </w:rPr>
              <w:t xml:space="preserve">   </w:t>
            </w:r>
            <w:r w:rsidRPr="009439B5">
              <w:rPr>
                <w:rFonts w:ascii="Arial" w:hAnsi="Arial" w:cs="Arial"/>
                <w:highlight w:val="lightGray"/>
                <w:lang w:val="en-US"/>
              </w:rPr>
              <w:t>Basic</w:t>
            </w:r>
            <w:r w:rsidR="00E87FC4">
              <w:rPr>
                <w:rFonts w:ascii="Arial" w:hAnsi="Arial" w:cs="Arial"/>
                <w:lang w:val="en-US"/>
              </w:rPr>
              <w:t xml:space="preserve"> 50%</w:t>
            </w:r>
          </w:p>
          <w:p w14:paraId="5B8AF20C" w14:textId="77777777" w:rsidR="00712847" w:rsidRDefault="00712847" w:rsidP="00806B3A">
            <w:pPr>
              <w:pStyle w:val="Zawartotabeli"/>
              <w:rPr>
                <w:rFonts w:ascii="Arial" w:hAnsi="Arial" w:cs="Arial"/>
                <w:lang w:val="en-US"/>
              </w:rPr>
            </w:pPr>
          </w:p>
          <w:p w14:paraId="1C2F8377" w14:textId="77777777" w:rsidR="009D58F6" w:rsidRDefault="00E87FC4" w:rsidP="00E87FC4">
            <w:pPr>
              <w:pStyle w:val="Zawartotabeli"/>
              <w:rPr>
                <w:rFonts w:ascii="Arial" w:hAnsi="Arial" w:cs="Arial"/>
                <w:sz w:val="28"/>
                <w:szCs w:val="28"/>
                <w:lang w:val="en-US"/>
              </w:rPr>
            </w:pPr>
            <w:r>
              <w:rPr>
                <w:rFonts w:ascii="Arial" w:hAnsi="Arial" w:cs="Arial"/>
                <w:sz w:val="28"/>
                <w:szCs w:val="28"/>
                <w:lang w:val="en-US"/>
              </w:rPr>
              <w:t xml:space="preserve">   </w:t>
            </w:r>
          </w:p>
          <w:p w14:paraId="724B1E43" w14:textId="280D2ACB" w:rsidR="00712847" w:rsidRPr="00437F7D" w:rsidRDefault="00ED1781" w:rsidP="00E87FC4">
            <w:pPr>
              <w:pStyle w:val="Zawartotabeli"/>
              <w:rPr>
                <w:rFonts w:ascii="Arial" w:hAnsi="Arial" w:cs="Arial"/>
                <w:sz w:val="28"/>
                <w:szCs w:val="28"/>
                <w:lang w:val="en-US"/>
              </w:rPr>
            </w:pPr>
            <w:r w:rsidRPr="00BB74A0">
              <w:rPr>
                <w:rFonts w:ascii="Arial" w:hAnsi="Arial" w:cs="Arial"/>
                <w:sz w:val="28"/>
                <w:szCs w:val="28"/>
              </w:rPr>
              <w:t xml:space="preserve">References </w:t>
            </w:r>
            <w:r w:rsidR="00CD2BB2">
              <w:rPr>
                <w:rFonts w:ascii="Arial" w:hAnsi="Arial" w:cs="Arial"/>
                <w:sz w:val="28"/>
                <w:szCs w:val="28"/>
                <w:lang w:val="en-US"/>
              </w:rPr>
              <w:t xml:space="preserve">are </w:t>
            </w:r>
            <w:r w:rsidRPr="00BB74A0">
              <w:rPr>
                <w:rFonts w:ascii="Arial" w:hAnsi="Arial" w:cs="Arial"/>
                <w:sz w:val="28"/>
                <w:szCs w:val="28"/>
              </w:rPr>
              <w:t xml:space="preserve">available on </w:t>
            </w:r>
            <w:r w:rsidR="00437F7D">
              <w:rPr>
                <w:rFonts w:ascii="Arial" w:hAnsi="Arial" w:cs="Arial"/>
                <w:sz w:val="28"/>
                <w:szCs w:val="28"/>
              </w:rPr>
              <w:t>request</w:t>
            </w:r>
            <w:r w:rsidR="00437F7D">
              <w:rPr>
                <w:rFonts w:ascii="Arial" w:hAnsi="Arial" w:cs="Arial"/>
                <w:sz w:val="28"/>
                <w:szCs w:val="28"/>
                <w:lang w:val="en-US"/>
              </w:rPr>
              <w:t>.</w:t>
            </w:r>
          </w:p>
          <w:p w14:paraId="006F9BB7" w14:textId="34C485BB" w:rsidR="00712847" w:rsidRPr="00BB74A0" w:rsidRDefault="00712847" w:rsidP="00806B3A">
            <w:pPr>
              <w:pStyle w:val="Zawartotabeli"/>
              <w:rPr>
                <w:rFonts w:ascii="Arial" w:hAnsi="Arial" w:cs="Arial"/>
                <w:sz w:val="28"/>
                <w:szCs w:val="28"/>
              </w:rPr>
            </w:pPr>
          </w:p>
        </w:tc>
      </w:tr>
    </w:tbl>
    <w:p w14:paraId="51CFE342" w14:textId="77777777" w:rsidR="0095501B" w:rsidRPr="00ED1781" w:rsidRDefault="0095501B">
      <w:pPr>
        <w:rPr>
          <w:lang w:val="en-US"/>
        </w:rPr>
      </w:pPr>
    </w:p>
    <w:sectPr w:rsidR="0095501B" w:rsidRPr="00ED178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3CA1" w14:textId="77777777" w:rsidR="009439B5" w:rsidRDefault="009439B5" w:rsidP="007C6586">
      <w:pPr>
        <w:spacing w:after="0" w:line="240" w:lineRule="auto"/>
      </w:pPr>
      <w:r>
        <w:separator/>
      </w:r>
    </w:p>
  </w:endnote>
  <w:endnote w:type="continuationSeparator" w:id="0">
    <w:p w14:paraId="6E9531BF" w14:textId="77777777" w:rsidR="009439B5" w:rsidRDefault="009439B5" w:rsidP="007C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7377" w14:textId="77777777" w:rsidR="009439B5" w:rsidRDefault="009439B5" w:rsidP="007C6586">
      <w:pPr>
        <w:spacing w:after="0" w:line="240" w:lineRule="auto"/>
      </w:pPr>
      <w:r>
        <w:separator/>
      </w:r>
    </w:p>
  </w:footnote>
  <w:footnote w:type="continuationSeparator" w:id="0">
    <w:p w14:paraId="5BEEDC5A" w14:textId="77777777" w:rsidR="009439B5" w:rsidRDefault="009439B5" w:rsidP="007C6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07C"/>
    <w:multiLevelType w:val="hybridMultilevel"/>
    <w:tmpl w:val="F12A8314"/>
    <w:lvl w:ilvl="0" w:tplc="20000001">
      <w:start w:val="1"/>
      <w:numFmt w:val="bullet"/>
      <w:lvlText w:val=""/>
      <w:lvlJc w:val="left"/>
      <w:pPr>
        <w:ind w:left="2130" w:hanging="360"/>
      </w:pPr>
      <w:rPr>
        <w:rFonts w:ascii="Symbol" w:hAnsi="Symbol" w:hint="default"/>
      </w:rPr>
    </w:lvl>
    <w:lvl w:ilvl="1" w:tplc="20000003" w:tentative="1">
      <w:start w:val="1"/>
      <w:numFmt w:val="bullet"/>
      <w:lvlText w:val="o"/>
      <w:lvlJc w:val="left"/>
      <w:pPr>
        <w:ind w:left="2850" w:hanging="360"/>
      </w:pPr>
      <w:rPr>
        <w:rFonts w:ascii="Courier New" w:hAnsi="Courier New" w:hint="default"/>
      </w:rPr>
    </w:lvl>
    <w:lvl w:ilvl="2" w:tplc="20000005" w:tentative="1">
      <w:start w:val="1"/>
      <w:numFmt w:val="bullet"/>
      <w:lvlText w:val=""/>
      <w:lvlJc w:val="left"/>
      <w:pPr>
        <w:ind w:left="3570" w:hanging="360"/>
      </w:pPr>
      <w:rPr>
        <w:rFonts w:ascii="Wingdings" w:hAnsi="Wingdings" w:hint="default"/>
      </w:rPr>
    </w:lvl>
    <w:lvl w:ilvl="3" w:tplc="20000001" w:tentative="1">
      <w:start w:val="1"/>
      <w:numFmt w:val="bullet"/>
      <w:lvlText w:val=""/>
      <w:lvlJc w:val="left"/>
      <w:pPr>
        <w:ind w:left="4290" w:hanging="360"/>
      </w:pPr>
      <w:rPr>
        <w:rFonts w:ascii="Symbol" w:hAnsi="Symbol" w:hint="default"/>
      </w:rPr>
    </w:lvl>
    <w:lvl w:ilvl="4" w:tplc="20000003" w:tentative="1">
      <w:start w:val="1"/>
      <w:numFmt w:val="bullet"/>
      <w:lvlText w:val="o"/>
      <w:lvlJc w:val="left"/>
      <w:pPr>
        <w:ind w:left="5010" w:hanging="360"/>
      </w:pPr>
      <w:rPr>
        <w:rFonts w:ascii="Courier New" w:hAnsi="Courier New" w:hint="default"/>
      </w:rPr>
    </w:lvl>
    <w:lvl w:ilvl="5" w:tplc="20000005" w:tentative="1">
      <w:start w:val="1"/>
      <w:numFmt w:val="bullet"/>
      <w:lvlText w:val=""/>
      <w:lvlJc w:val="left"/>
      <w:pPr>
        <w:ind w:left="5730" w:hanging="360"/>
      </w:pPr>
      <w:rPr>
        <w:rFonts w:ascii="Wingdings" w:hAnsi="Wingdings" w:hint="default"/>
      </w:rPr>
    </w:lvl>
    <w:lvl w:ilvl="6" w:tplc="20000001" w:tentative="1">
      <w:start w:val="1"/>
      <w:numFmt w:val="bullet"/>
      <w:lvlText w:val=""/>
      <w:lvlJc w:val="left"/>
      <w:pPr>
        <w:ind w:left="6450" w:hanging="360"/>
      </w:pPr>
      <w:rPr>
        <w:rFonts w:ascii="Symbol" w:hAnsi="Symbol" w:hint="default"/>
      </w:rPr>
    </w:lvl>
    <w:lvl w:ilvl="7" w:tplc="20000003" w:tentative="1">
      <w:start w:val="1"/>
      <w:numFmt w:val="bullet"/>
      <w:lvlText w:val="o"/>
      <w:lvlJc w:val="left"/>
      <w:pPr>
        <w:ind w:left="7170" w:hanging="360"/>
      </w:pPr>
      <w:rPr>
        <w:rFonts w:ascii="Courier New" w:hAnsi="Courier New" w:hint="default"/>
      </w:rPr>
    </w:lvl>
    <w:lvl w:ilvl="8" w:tplc="20000005" w:tentative="1">
      <w:start w:val="1"/>
      <w:numFmt w:val="bullet"/>
      <w:lvlText w:val=""/>
      <w:lvlJc w:val="left"/>
      <w:pPr>
        <w:ind w:left="7890" w:hanging="360"/>
      </w:pPr>
      <w:rPr>
        <w:rFonts w:ascii="Wingdings" w:hAnsi="Wingdings" w:hint="default"/>
      </w:rPr>
    </w:lvl>
  </w:abstractNum>
  <w:abstractNum w:abstractNumId="1" w15:restartNumberingAfterBreak="0">
    <w:nsid w:val="0E93539C"/>
    <w:multiLevelType w:val="multilevel"/>
    <w:tmpl w:val="823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A166E"/>
    <w:multiLevelType w:val="hybridMultilevel"/>
    <w:tmpl w:val="B1CC7C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03A59D3"/>
    <w:multiLevelType w:val="hybridMultilevel"/>
    <w:tmpl w:val="86A6F66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 w15:restartNumberingAfterBreak="0">
    <w:nsid w:val="40054946"/>
    <w:multiLevelType w:val="multilevel"/>
    <w:tmpl w:val="A98A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A50511"/>
    <w:multiLevelType w:val="multilevel"/>
    <w:tmpl w:val="9B3E146A"/>
    <w:lvl w:ilvl="0">
      <w:start w:val="1"/>
      <w:numFmt w:val="bullet"/>
      <w:lvlText w:val=""/>
      <w:lvlJc w:val="left"/>
      <w:pPr>
        <w:tabs>
          <w:tab w:val="num" w:pos="720"/>
        </w:tabs>
        <w:ind w:left="720" w:hanging="360"/>
      </w:pPr>
      <w:rPr>
        <w:rFonts w:ascii="Symbol" w:hAnsi="Symbol" w:hint="default"/>
        <w:sz w:val="23"/>
        <w:szCs w:val="23"/>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087A5D"/>
    <w:multiLevelType w:val="hybridMultilevel"/>
    <w:tmpl w:val="4AAC08D4"/>
    <w:lvl w:ilvl="0" w:tplc="20000001">
      <w:start w:val="1"/>
      <w:numFmt w:val="bullet"/>
      <w:lvlText w:val=""/>
      <w:lvlJc w:val="left"/>
      <w:pPr>
        <w:ind w:left="795" w:hanging="360"/>
      </w:pPr>
      <w:rPr>
        <w:rFonts w:ascii="Symbol" w:hAnsi="Symbol"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7" w15:restartNumberingAfterBreak="0">
    <w:nsid w:val="664F28D7"/>
    <w:multiLevelType w:val="multilevel"/>
    <w:tmpl w:val="1B22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A71AFF"/>
    <w:multiLevelType w:val="hybridMultilevel"/>
    <w:tmpl w:val="1DEE7D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6"/>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781"/>
    <w:rsid w:val="000769CE"/>
    <w:rsid w:val="00095508"/>
    <w:rsid w:val="000A3639"/>
    <w:rsid w:val="000A7D77"/>
    <w:rsid w:val="00105833"/>
    <w:rsid w:val="00180F0B"/>
    <w:rsid w:val="00202462"/>
    <w:rsid w:val="003A3330"/>
    <w:rsid w:val="003F3726"/>
    <w:rsid w:val="0042346F"/>
    <w:rsid w:val="00437F7D"/>
    <w:rsid w:val="004444D9"/>
    <w:rsid w:val="00466D5F"/>
    <w:rsid w:val="004A42D6"/>
    <w:rsid w:val="004B4298"/>
    <w:rsid w:val="004C3953"/>
    <w:rsid w:val="00526AD0"/>
    <w:rsid w:val="005C2929"/>
    <w:rsid w:val="00712847"/>
    <w:rsid w:val="007414BC"/>
    <w:rsid w:val="007C6586"/>
    <w:rsid w:val="00806B3A"/>
    <w:rsid w:val="00850B93"/>
    <w:rsid w:val="00866FCE"/>
    <w:rsid w:val="008B4B4C"/>
    <w:rsid w:val="009439B5"/>
    <w:rsid w:val="0094408D"/>
    <w:rsid w:val="0095501B"/>
    <w:rsid w:val="00966A3F"/>
    <w:rsid w:val="009728D3"/>
    <w:rsid w:val="009D58F6"/>
    <w:rsid w:val="00A17554"/>
    <w:rsid w:val="00A62333"/>
    <w:rsid w:val="00A63B3B"/>
    <w:rsid w:val="00AB5C97"/>
    <w:rsid w:val="00AE089B"/>
    <w:rsid w:val="00B94366"/>
    <w:rsid w:val="00BB74A0"/>
    <w:rsid w:val="00BC6D26"/>
    <w:rsid w:val="00BE4708"/>
    <w:rsid w:val="00CD2BB2"/>
    <w:rsid w:val="00DC61F0"/>
    <w:rsid w:val="00DE432B"/>
    <w:rsid w:val="00E468BD"/>
    <w:rsid w:val="00E51BAD"/>
    <w:rsid w:val="00E67FA6"/>
    <w:rsid w:val="00E87FC4"/>
    <w:rsid w:val="00EA71DB"/>
    <w:rsid w:val="00ED1781"/>
    <w:rsid w:val="00F125B9"/>
    <w:rsid w:val="00F21990"/>
    <w:rsid w:val="00FC40B8"/>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410595"/>
  <w14:defaultImageDpi w14:val="0"/>
  <w15:docId w15:val="{8D48688D-B498-40E7-B7C8-423A594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PK" w:eastAsia="en-P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Arial"/>
      <w:sz w:val="22"/>
      <w:szCs w:val="22"/>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wartotabeli">
    <w:name w:val="Zawartość tabeli"/>
    <w:basedOn w:val="Normal"/>
    <w:rsid w:val="00ED1781"/>
    <w:pPr>
      <w:widowControl w:val="0"/>
      <w:suppressLineNumbers/>
      <w:suppressAutoHyphens/>
      <w:spacing w:after="0" w:line="240" w:lineRule="auto"/>
    </w:pPr>
    <w:rPr>
      <w:rFonts w:ascii="Times New Roman" w:hAnsi="Times New Roman" w:cs="Times New Roman"/>
      <w:kern w:val="1"/>
      <w:sz w:val="24"/>
      <w:szCs w:val="24"/>
    </w:rPr>
  </w:style>
  <w:style w:type="paragraph" w:styleId="NoSpacing">
    <w:name w:val="No Spacing"/>
    <w:uiPriority w:val="1"/>
    <w:qFormat/>
    <w:rsid w:val="00ED1781"/>
    <w:rPr>
      <w:rFonts w:cs="Arial"/>
      <w:sz w:val="21"/>
      <w:szCs w:val="21"/>
      <w:lang w:val="pl-PL" w:eastAsia="en-US"/>
    </w:rPr>
  </w:style>
  <w:style w:type="character" w:styleId="Strong">
    <w:name w:val="Strong"/>
    <w:uiPriority w:val="22"/>
    <w:qFormat/>
    <w:rsid w:val="00ED1781"/>
    <w:rPr>
      <w:b/>
    </w:rPr>
  </w:style>
  <w:style w:type="paragraph" w:styleId="Title">
    <w:name w:val="Title"/>
    <w:basedOn w:val="Normal"/>
    <w:next w:val="Normal"/>
    <w:link w:val="TitleChar"/>
    <w:uiPriority w:val="10"/>
    <w:qFormat/>
    <w:rsid w:val="00ED1781"/>
    <w:pPr>
      <w:widowControl w:val="0"/>
      <w:suppressAutoHyphens/>
      <w:spacing w:before="240" w:after="60" w:line="240" w:lineRule="auto"/>
      <w:jc w:val="center"/>
      <w:outlineLvl w:val="0"/>
    </w:pPr>
    <w:rPr>
      <w:rFonts w:ascii="Calibri Light" w:hAnsi="Calibri Light" w:cs="Times New Roman"/>
      <w:b/>
      <w:bCs/>
      <w:kern w:val="28"/>
      <w:sz w:val="32"/>
      <w:szCs w:val="32"/>
    </w:rPr>
  </w:style>
  <w:style w:type="character" w:customStyle="1" w:styleId="TitleChar">
    <w:name w:val="Title Char"/>
    <w:link w:val="Title"/>
    <w:uiPriority w:val="10"/>
    <w:locked/>
    <w:rsid w:val="00ED1781"/>
    <w:rPr>
      <w:rFonts w:ascii="Calibri Light" w:hAnsi="Calibri Light" w:cs="Times New Roman"/>
      <w:b/>
      <w:bCs/>
      <w:kern w:val="28"/>
      <w:sz w:val="32"/>
      <w:szCs w:val="32"/>
      <w:lang w:val="en-PK" w:eastAsia="en-PK"/>
    </w:rPr>
  </w:style>
  <w:style w:type="character" w:styleId="BookTitle">
    <w:name w:val="Book Title"/>
    <w:uiPriority w:val="33"/>
    <w:qFormat/>
    <w:rsid w:val="00ED1781"/>
    <w:rPr>
      <w:b/>
      <w:i/>
      <w:spacing w:val="5"/>
    </w:rPr>
  </w:style>
  <w:style w:type="character" w:styleId="Hyperlink">
    <w:name w:val="Hyperlink"/>
    <w:uiPriority w:val="99"/>
    <w:unhideWhenUsed/>
    <w:rsid w:val="004A42D6"/>
    <w:rPr>
      <w:color w:val="0563C1"/>
      <w:u w:val="single"/>
    </w:rPr>
  </w:style>
  <w:style w:type="character" w:styleId="UnresolvedMention">
    <w:name w:val="Unresolved Mention"/>
    <w:uiPriority w:val="99"/>
    <w:semiHidden/>
    <w:unhideWhenUsed/>
    <w:rsid w:val="004A42D6"/>
    <w:rPr>
      <w:color w:val="605E5C"/>
      <w:shd w:val="clear" w:color="auto" w:fill="E1DFDD"/>
    </w:rPr>
  </w:style>
  <w:style w:type="paragraph" w:styleId="EndnoteText">
    <w:name w:val="endnote text"/>
    <w:basedOn w:val="Normal"/>
    <w:link w:val="EndnoteTextChar"/>
    <w:uiPriority w:val="99"/>
    <w:semiHidden/>
    <w:unhideWhenUsed/>
    <w:rsid w:val="007C6586"/>
    <w:rPr>
      <w:sz w:val="20"/>
      <w:szCs w:val="20"/>
    </w:rPr>
  </w:style>
  <w:style w:type="character" w:customStyle="1" w:styleId="EndnoteTextChar">
    <w:name w:val="Endnote Text Char"/>
    <w:link w:val="EndnoteText"/>
    <w:uiPriority w:val="99"/>
    <w:semiHidden/>
    <w:rsid w:val="007C6586"/>
    <w:rPr>
      <w:rFonts w:cs="Arial"/>
    </w:rPr>
  </w:style>
  <w:style w:type="character" w:styleId="EndnoteReference">
    <w:name w:val="endnote reference"/>
    <w:uiPriority w:val="99"/>
    <w:semiHidden/>
    <w:unhideWhenUsed/>
    <w:rsid w:val="007C6586"/>
    <w:rPr>
      <w:vertAlign w:val="superscript"/>
    </w:rPr>
  </w:style>
  <w:style w:type="paragraph" w:styleId="NormalWeb">
    <w:name w:val="Normal (Web)"/>
    <w:basedOn w:val="Normal"/>
    <w:uiPriority w:val="99"/>
    <w:unhideWhenUsed/>
    <w:rsid w:val="004444D9"/>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05833"/>
    <w:pPr>
      <w:tabs>
        <w:tab w:val="center" w:pos="4513"/>
        <w:tab w:val="right" w:pos="9026"/>
      </w:tabs>
    </w:pPr>
  </w:style>
  <w:style w:type="character" w:customStyle="1" w:styleId="HeaderChar">
    <w:name w:val="Header Char"/>
    <w:link w:val="Header"/>
    <w:uiPriority w:val="99"/>
    <w:rsid w:val="00105833"/>
    <w:rPr>
      <w:rFonts w:cs="Arial"/>
      <w:sz w:val="22"/>
      <w:szCs w:val="22"/>
    </w:rPr>
  </w:style>
  <w:style w:type="paragraph" w:styleId="Footer">
    <w:name w:val="footer"/>
    <w:basedOn w:val="Normal"/>
    <w:link w:val="FooterChar"/>
    <w:uiPriority w:val="99"/>
    <w:unhideWhenUsed/>
    <w:rsid w:val="00105833"/>
    <w:pPr>
      <w:tabs>
        <w:tab w:val="center" w:pos="4513"/>
        <w:tab w:val="right" w:pos="9026"/>
      </w:tabs>
    </w:pPr>
  </w:style>
  <w:style w:type="character" w:customStyle="1" w:styleId="FooterChar">
    <w:name w:val="Footer Char"/>
    <w:link w:val="Footer"/>
    <w:uiPriority w:val="99"/>
    <w:rsid w:val="00105833"/>
    <w:rPr>
      <w:rFonts w:cs="Arial"/>
      <w:sz w:val="22"/>
      <w:szCs w:val="22"/>
    </w:rPr>
  </w:style>
  <w:style w:type="paragraph" w:styleId="ListParagraph">
    <w:name w:val="List Paragraph"/>
    <w:basedOn w:val="Normal"/>
    <w:uiPriority w:val="34"/>
    <w:qFormat/>
    <w:rsid w:val="009D58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3431">
      <w:marLeft w:val="0"/>
      <w:marRight w:val="0"/>
      <w:marTop w:val="0"/>
      <w:marBottom w:val="0"/>
      <w:divBdr>
        <w:top w:val="none" w:sz="0" w:space="0" w:color="auto"/>
        <w:left w:val="none" w:sz="0" w:space="0" w:color="auto"/>
        <w:bottom w:val="none" w:sz="0" w:space="0" w:color="auto"/>
        <w:right w:val="none" w:sz="0" w:space="0" w:color="auto"/>
      </w:divBdr>
    </w:div>
    <w:div w:id="806045489">
      <w:bodyDiv w:val="1"/>
      <w:marLeft w:val="0"/>
      <w:marRight w:val="0"/>
      <w:marTop w:val="0"/>
      <w:marBottom w:val="0"/>
      <w:divBdr>
        <w:top w:val="none" w:sz="0" w:space="0" w:color="auto"/>
        <w:left w:val="none" w:sz="0" w:space="0" w:color="auto"/>
        <w:bottom w:val="none" w:sz="0" w:space="0" w:color="auto"/>
        <w:right w:val="none" w:sz="0" w:space="0" w:color="auto"/>
      </w:divBdr>
    </w:div>
    <w:div w:id="1433821603">
      <w:bodyDiv w:val="1"/>
      <w:marLeft w:val="0"/>
      <w:marRight w:val="0"/>
      <w:marTop w:val="0"/>
      <w:marBottom w:val="0"/>
      <w:divBdr>
        <w:top w:val="none" w:sz="0" w:space="0" w:color="auto"/>
        <w:left w:val="none" w:sz="0" w:space="0" w:color="auto"/>
        <w:bottom w:val="none" w:sz="0" w:space="0" w:color="auto"/>
        <w:right w:val="none" w:sz="0" w:space="0" w:color="auto"/>
      </w:divBdr>
    </w:div>
    <w:div w:id="16702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kharni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ahsan-ali-kho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91E1F-DBE8-40C8-AB57-6748A752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dc:creator>
  <cp:keywords/>
  <dc:description/>
  <cp:lastModifiedBy>Mash</cp:lastModifiedBy>
  <cp:revision>23</cp:revision>
  <dcterms:created xsi:type="dcterms:W3CDTF">2024-05-29T12:20:00Z</dcterms:created>
  <dcterms:modified xsi:type="dcterms:W3CDTF">2024-06-07T20:23:00Z</dcterms:modified>
</cp:coreProperties>
</file>