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786" w:rsidRPr="00FA18E4" w:rsidRDefault="00C26786" w:rsidP="00602F61">
      <w:pPr>
        <w:pStyle w:val="NoSpacing"/>
        <w:jc w:val="center"/>
        <w:rPr>
          <w:rFonts w:cstheme="minorHAnsi"/>
        </w:rPr>
      </w:pPr>
      <w:r w:rsidRPr="00602F61">
        <w:rPr>
          <w:rFonts w:cstheme="minorHAnsi"/>
          <w:noProof/>
          <w:color w:val="1F3864" w:themeColor="accent1" w:themeShade="80"/>
          <w:sz w:val="32"/>
          <w:szCs w:val="32"/>
        </w:rPr>
        <w:drawing>
          <wp:anchor distT="0" distB="0" distL="114300" distR="114300" simplePos="0" relativeHeight="251659264" behindDoc="1" locked="0" layoutInCell="1" allowOverlap="1" wp14:anchorId="60D8FE5B" wp14:editId="7FA2D434">
            <wp:simplePos x="0" y="0"/>
            <wp:positionH relativeFrom="margin">
              <wp:posOffset>4876800</wp:posOffset>
            </wp:positionH>
            <wp:positionV relativeFrom="paragraph">
              <wp:posOffset>322</wp:posOffset>
            </wp:positionV>
            <wp:extent cx="1065265" cy="1187090"/>
            <wp:effectExtent l="0" t="0" r="1905" b="0"/>
            <wp:wrapTight wrapText="bothSides">
              <wp:wrapPolygon edited="0">
                <wp:start x="0" y="0"/>
                <wp:lineTo x="0" y="21149"/>
                <wp:lineTo x="21252" y="21149"/>
                <wp:lineTo x="212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12-23 at 10.22.28 PM.jpeg"/>
                    <pic:cNvPicPr/>
                  </pic:nvPicPr>
                  <pic:blipFill rotWithShape="1">
                    <a:blip r:embed="rId5" cstate="print">
                      <a:extLst>
                        <a:ext uri="{28A0092B-C50C-407E-A947-70E740481C1C}">
                          <a14:useLocalDpi xmlns:a14="http://schemas.microsoft.com/office/drawing/2010/main" val="0"/>
                        </a:ext>
                      </a:extLst>
                    </a:blip>
                    <a:srcRect t="24401" b="6984"/>
                    <a:stretch/>
                  </pic:blipFill>
                  <pic:spPr bwMode="auto">
                    <a:xfrm>
                      <a:off x="0" y="0"/>
                      <a:ext cx="1065265" cy="1187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02F61">
        <w:rPr>
          <w:rFonts w:eastAsia="Calibri" w:cstheme="minorHAnsi"/>
          <w:b/>
          <w:bCs/>
          <w:color w:val="1F3864" w:themeColor="accent1" w:themeShade="80"/>
          <w:sz w:val="36"/>
          <w:szCs w:val="36"/>
        </w:rPr>
        <w:t>SHANAYYARA MAHMOOD</w:t>
      </w:r>
      <w:r w:rsidRPr="00FA18E4">
        <w:rPr>
          <w:rFonts w:cstheme="minorHAnsi"/>
        </w:rPr>
        <w:br/>
        <w:t>Dubai, United Arab Emirat</w:t>
      </w:r>
      <w:r w:rsidR="006C6B83">
        <w:rPr>
          <w:rFonts w:cstheme="minorHAnsi"/>
        </w:rPr>
        <w:t>es</w:t>
      </w:r>
      <w:r w:rsidR="006C6B83">
        <w:rPr>
          <w:rFonts w:cstheme="minorHAnsi"/>
        </w:rPr>
        <w:br/>
        <w:t>Phone: +971 566760083</w:t>
      </w:r>
      <w:r w:rsidR="006C6B83">
        <w:rPr>
          <w:rFonts w:cstheme="minorHAnsi"/>
        </w:rPr>
        <w:br/>
        <w:t>Email:</w:t>
      </w:r>
      <w:r w:rsidR="00602F61">
        <w:rPr>
          <w:rFonts w:cstheme="minorHAnsi"/>
          <w:color w:val="0000FF"/>
          <w:u w:val="single"/>
        </w:rPr>
        <w:t xml:space="preserve"> </w:t>
      </w:r>
      <w:hyperlink r:id="rId6" w:history="1">
        <w:r w:rsidRPr="00FA18E4">
          <w:rPr>
            <w:rStyle w:val="Hyperlink"/>
            <w:rFonts w:cstheme="minorHAnsi"/>
          </w:rPr>
          <w:t>shanyfazal@gmail.com</w:t>
        </w:r>
      </w:hyperlink>
      <w:r w:rsidRPr="00FA18E4">
        <w:rPr>
          <w:rFonts w:cstheme="minorHAnsi"/>
        </w:rPr>
        <w:t xml:space="preserve"> </w:t>
      </w:r>
      <w:r w:rsidRPr="00FA18E4">
        <w:rPr>
          <w:rFonts w:cstheme="minorHAnsi"/>
        </w:rPr>
        <w:br/>
        <w:t xml:space="preserve">LinkedIn: </w:t>
      </w:r>
      <w:hyperlink r:id="rId7" w:history="1">
        <w:r w:rsidRPr="00FA18E4">
          <w:rPr>
            <w:rStyle w:val="Hyperlink"/>
            <w:rFonts w:cstheme="minorHAnsi"/>
          </w:rPr>
          <w:t>https://www.linkedin.com/in/shanayyara-mahmood-58274857/</w:t>
        </w:r>
      </w:hyperlink>
      <w:r w:rsidRPr="00FA18E4">
        <w:rPr>
          <w:rFonts w:cstheme="minorHAnsi"/>
        </w:rPr>
        <w:t xml:space="preserve"> </w:t>
      </w:r>
      <w:r w:rsidRPr="00FA18E4">
        <w:rPr>
          <w:rFonts w:cstheme="minorHAnsi"/>
        </w:rPr>
        <w:br/>
        <w:t>Visa Status: Spouse Visa</w:t>
      </w:r>
    </w:p>
    <w:p w:rsidR="00C26786" w:rsidRPr="00FA18E4" w:rsidRDefault="00CA1B9E" w:rsidP="00C26786">
      <w:pPr>
        <w:pStyle w:val="NoSpacing"/>
        <w:rPr>
          <w:rFonts w:cstheme="minorHAnsi"/>
        </w:rPr>
      </w:pPr>
      <w:r>
        <w:rPr>
          <w:rFonts w:cstheme="minorHAnsi"/>
        </w:rPr>
        <w:pict>
          <v:rect id="_x0000_i1025" style="width:370.15pt;height:.35pt" o:hrpct="987" o:hralign="center" o:hrstd="t" o:hr="t" fillcolor="#a0a0a0" stroked="f"/>
        </w:pict>
      </w:r>
    </w:p>
    <w:p w:rsidR="00C26786" w:rsidRPr="006C6B83" w:rsidRDefault="00C26786" w:rsidP="00C26786">
      <w:pPr>
        <w:spacing w:after="100" w:afterAutospacing="1" w:line="240" w:lineRule="auto"/>
        <w:outlineLvl w:val="1"/>
        <w:rPr>
          <w:rFonts w:eastAsia="Times New Roman" w:cstheme="minorHAnsi"/>
          <w:b/>
          <w:bCs/>
          <w:color w:val="2F5496" w:themeColor="accent1" w:themeShade="BF"/>
          <w:sz w:val="26"/>
          <w:szCs w:val="26"/>
        </w:rPr>
      </w:pPr>
      <w:r w:rsidRPr="006C6B83">
        <w:rPr>
          <w:rFonts w:eastAsia="Times New Roman" w:cstheme="minorHAnsi"/>
          <w:b/>
          <w:bCs/>
          <w:color w:val="2F5496" w:themeColor="accent1" w:themeShade="BF"/>
          <w:sz w:val="26"/>
          <w:szCs w:val="26"/>
        </w:rPr>
        <w:t>Professional Summary</w:t>
      </w:r>
    </w:p>
    <w:p w:rsidR="00C26786" w:rsidRDefault="00C26786" w:rsidP="006C6B83">
      <w:pPr>
        <w:pStyle w:val="NoSpacing"/>
        <w:jc w:val="both"/>
        <w:rPr>
          <w:rFonts w:eastAsia="Times New Roman" w:cstheme="minorHAnsi"/>
          <w:b/>
          <w:bCs/>
          <w:color w:val="2F5496" w:themeColor="accent1" w:themeShade="BF"/>
          <w:sz w:val="26"/>
          <w:szCs w:val="26"/>
        </w:rPr>
      </w:pPr>
      <w:r w:rsidRPr="00602F61">
        <w:t>Results-driven Public Relations &amp; HR Professional with over 9 years of experience in corporate communication, talent management, and customer service. Proven track record in strategic PR campaigns, media relations, social media management, customer services and HR operations. Adept at handling high-profile events, recruitment, training, and stakeholder engagement. Seeking to leverage expertise in a leading UAE-based organization.</w:t>
      </w:r>
      <w:r w:rsidR="00CA1B9E" w:rsidRPr="00602F61">
        <w:pict>
          <v:rect id="_x0000_i1056" style="width:0;height:1.5pt" o:hralign="center" o:hrstd="t" o:hr="t" fillcolor="#a0a0a0" stroked="f"/>
        </w:pict>
      </w:r>
      <w:r w:rsidRPr="00B77C2C">
        <w:rPr>
          <w:rFonts w:eastAsia="Times New Roman" w:cstheme="minorHAnsi"/>
          <w:b/>
          <w:bCs/>
          <w:color w:val="2F5496" w:themeColor="accent1" w:themeShade="BF"/>
          <w:sz w:val="26"/>
          <w:szCs w:val="26"/>
        </w:rPr>
        <w:t>Core Competencies</w:t>
      </w:r>
    </w:p>
    <w:p w:rsidR="00602F61" w:rsidRPr="006C6B83" w:rsidRDefault="00602F61" w:rsidP="006C6B83">
      <w:pPr>
        <w:pStyle w:val="NoSpacing"/>
        <w:jc w:val="both"/>
      </w:pPr>
    </w:p>
    <w:p w:rsidR="00C26786" w:rsidRPr="006C6B83" w:rsidRDefault="00C26786" w:rsidP="006C6B83">
      <w:pPr>
        <w:pStyle w:val="NoSpacing"/>
        <w:numPr>
          <w:ilvl w:val="0"/>
          <w:numId w:val="9"/>
        </w:numPr>
      </w:pPr>
      <w:r w:rsidRPr="006C6B83">
        <w:rPr>
          <w:b/>
          <w:bCs/>
        </w:rPr>
        <w:t>Public Relations &amp; Communications:</w:t>
      </w:r>
      <w:r w:rsidRPr="006C6B83">
        <w:t xml:space="preserve"> Media </w:t>
      </w:r>
      <w:r w:rsidR="00E7604B" w:rsidRPr="006C6B83">
        <w:t xml:space="preserve">&amp; Guest </w:t>
      </w:r>
      <w:r w:rsidRPr="006C6B83">
        <w:t>Relations, Crisis Communication, Content Writing, Social Media Management, Event Planning.</w:t>
      </w:r>
    </w:p>
    <w:p w:rsidR="00C26786" w:rsidRPr="006C6B83" w:rsidRDefault="00C26786" w:rsidP="006C6B83">
      <w:pPr>
        <w:pStyle w:val="NoSpacing"/>
        <w:numPr>
          <w:ilvl w:val="0"/>
          <w:numId w:val="9"/>
        </w:numPr>
        <w:rPr>
          <w:rFonts w:eastAsia="Times New Roman" w:cstheme="minorHAnsi"/>
        </w:rPr>
      </w:pPr>
      <w:r w:rsidRPr="006C6B83">
        <w:rPr>
          <w:rFonts w:eastAsia="Times New Roman" w:cstheme="minorHAnsi"/>
          <w:b/>
          <w:bCs/>
        </w:rPr>
        <w:t>Customer Service &amp; Administration:</w:t>
      </w:r>
      <w:r w:rsidRPr="006C6B83">
        <w:rPr>
          <w:rFonts w:eastAsia="Times New Roman" w:cstheme="minorHAnsi"/>
        </w:rPr>
        <w:t xml:space="preserve"> Complaint Resolution, Client Interaction, Database Management, Executive Support.</w:t>
      </w:r>
    </w:p>
    <w:p w:rsidR="00D349BC" w:rsidRPr="006C6B83" w:rsidRDefault="00D349BC" w:rsidP="006C6B83">
      <w:pPr>
        <w:pStyle w:val="NoSpacing"/>
        <w:numPr>
          <w:ilvl w:val="0"/>
          <w:numId w:val="9"/>
        </w:numPr>
        <w:rPr>
          <w:rFonts w:eastAsia="Times New Roman" w:cstheme="minorHAnsi"/>
        </w:rPr>
      </w:pPr>
      <w:r w:rsidRPr="006C6B83">
        <w:rPr>
          <w:rFonts w:eastAsia="Times New Roman" w:cstheme="minorHAnsi"/>
          <w:b/>
          <w:bCs/>
        </w:rPr>
        <w:t>HR &amp; Talent Management:</w:t>
      </w:r>
      <w:r w:rsidRPr="006C6B83">
        <w:rPr>
          <w:rFonts w:eastAsia="Times New Roman" w:cstheme="minorHAnsi"/>
        </w:rPr>
        <w:t xml:space="preserve"> Recruitment, Performance Evaluation, Training &amp; Development, Payroll Management, Employee Relations.</w:t>
      </w:r>
    </w:p>
    <w:p w:rsidR="00C26786" w:rsidRPr="006C6B83" w:rsidRDefault="00C26786" w:rsidP="006C6B83">
      <w:pPr>
        <w:pStyle w:val="NoSpacing"/>
        <w:numPr>
          <w:ilvl w:val="0"/>
          <w:numId w:val="9"/>
        </w:numPr>
        <w:rPr>
          <w:rFonts w:eastAsia="Times New Roman" w:cstheme="minorHAnsi"/>
        </w:rPr>
      </w:pPr>
      <w:r w:rsidRPr="006C6B83">
        <w:rPr>
          <w:rFonts w:eastAsia="Times New Roman" w:cstheme="minorHAnsi"/>
          <w:b/>
          <w:bCs/>
        </w:rPr>
        <w:t>Technical Proficiency:</w:t>
      </w:r>
      <w:r w:rsidRPr="006C6B83">
        <w:rPr>
          <w:rFonts w:eastAsia="Times New Roman" w:cstheme="minorHAnsi"/>
        </w:rPr>
        <w:t xml:space="preserve"> MS Office, QuickBooks, </w:t>
      </w:r>
      <w:proofErr w:type="spellStart"/>
      <w:r w:rsidRPr="006C6B83">
        <w:rPr>
          <w:rFonts w:eastAsia="Times New Roman" w:cstheme="minorHAnsi"/>
        </w:rPr>
        <w:t>Canva</w:t>
      </w:r>
      <w:proofErr w:type="spellEnd"/>
      <w:r w:rsidRPr="006C6B83">
        <w:rPr>
          <w:rFonts w:eastAsia="Times New Roman" w:cstheme="minorHAnsi"/>
        </w:rPr>
        <w:t>, Oracle, CRM, Skype, SPSS, Data Analysis.</w:t>
      </w:r>
    </w:p>
    <w:p w:rsidR="00C26786" w:rsidRPr="006C6B83" w:rsidRDefault="00C26786" w:rsidP="006C6B83">
      <w:pPr>
        <w:pStyle w:val="NoSpacing"/>
        <w:numPr>
          <w:ilvl w:val="0"/>
          <w:numId w:val="9"/>
        </w:numPr>
        <w:rPr>
          <w:rFonts w:eastAsia="Times New Roman" w:cstheme="minorHAnsi"/>
        </w:rPr>
      </w:pPr>
      <w:r w:rsidRPr="006C6B83">
        <w:rPr>
          <w:rFonts w:eastAsia="Times New Roman" w:cstheme="minorHAnsi"/>
          <w:b/>
          <w:bCs/>
        </w:rPr>
        <w:t>Languages:</w:t>
      </w:r>
      <w:r w:rsidRPr="006C6B83">
        <w:rPr>
          <w:rFonts w:eastAsia="Times New Roman" w:cstheme="minorHAnsi"/>
        </w:rPr>
        <w:t xml:space="preserve"> English (Fluent), Urdu (Fluent), Hindi (Conversational), Punjabi (Fluent), Arabic (Basic)</w:t>
      </w:r>
      <w:r w:rsidR="00CA1B9E" w:rsidRPr="006C6B83">
        <w:rPr>
          <w:rFonts w:eastAsia="Times New Roman" w:cstheme="minorHAnsi"/>
        </w:rPr>
        <w:pict>
          <v:rect id="_x0000_i1027" style="width:0;height:1.5pt" o:hralign="center" o:hrstd="t" o:hr="t" fillcolor="#a0a0a0" stroked="f"/>
        </w:pict>
      </w:r>
    </w:p>
    <w:p w:rsidR="00C26786" w:rsidRPr="00B77C2C" w:rsidRDefault="00C26786" w:rsidP="00C26786">
      <w:pPr>
        <w:spacing w:before="100" w:beforeAutospacing="1" w:after="100" w:afterAutospacing="1" w:line="240" w:lineRule="auto"/>
        <w:outlineLvl w:val="1"/>
        <w:rPr>
          <w:rFonts w:eastAsia="Times New Roman" w:cstheme="minorHAnsi"/>
          <w:b/>
          <w:bCs/>
          <w:color w:val="2F5496" w:themeColor="accent1" w:themeShade="BF"/>
          <w:sz w:val="26"/>
          <w:szCs w:val="26"/>
        </w:rPr>
      </w:pPr>
      <w:r w:rsidRPr="00B77C2C">
        <w:rPr>
          <w:rFonts w:eastAsia="Times New Roman" w:cstheme="minorHAnsi"/>
          <w:b/>
          <w:bCs/>
          <w:color w:val="2F5496" w:themeColor="accent1" w:themeShade="BF"/>
          <w:sz w:val="26"/>
          <w:szCs w:val="26"/>
        </w:rPr>
        <w:t>Professional Experience</w:t>
      </w:r>
    </w:p>
    <w:p w:rsidR="00C26786" w:rsidRPr="00D349BC" w:rsidRDefault="00C26786" w:rsidP="00D349BC">
      <w:pPr>
        <w:pStyle w:val="NoSpacing"/>
        <w:numPr>
          <w:ilvl w:val="0"/>
          <w:numId w:val="8"/>
        </w:numPr>
        <w:rPr>
          <w:b/>
          <w:bCs/>
          <w:sz w:val="28"/>
          <w:szCs w:val="28"/>
        </w:rPr>
      </w:pPr>
      <w:r w:rsidRPr="00D349BC">
        <w:rPr>
          <w:b/>
          <w:bCs/>
          <w:sz w:val="28"/>
          <w:szCs w:val="28"/>
        </w:rPr>
        <w:t>Chief Public Relations Officer</w:t>
      </w:r>
    </w:p>
    <w:p w:rsidR="00C26786" w:rsidRDefault="00C26786" w:rsidP="00D349BC">
      <w:pPr>
        <w:pStyle w:val="NoSpacing"/>
        <w:ind w:left="360" w:firstLine="360"/>
        <w:rPr>
          <w:b/>
          <w:bCs/>
          <w:i/>
          <w:iCs/>
          <w:sz w:val="24"/>
          <w:szCs w:val="24"/>
        </w:rPr>
      </w:pPr>
      <w:r w:rsidRPr="00D349BC">
        <w:rPr>
          <w:b/>
          <w:bCs/>
          <w:i/>
          <w:iCs/>
          <w:sz w:val="24"/>
          <w:szCs w:val="24"/>
        </w:rPr>
        <w:t>The Islamia University of Bahawalpur, Pakistan</w:t>
      </w:r>
      <w:r w:rsidRPr="00D349BC">
        <w:rPr>
          <w:b/>
          <w:bCs/>
          <w:sz w:val="24"/>
          <w:szCs w:val="24"/>
        </w:rPr>
        <w:t xml:space="preserve"> | </w:t>
      </w:r>
      <w:r w:rsidRPr="00D349BC">
        <w:rPr>
          <w:b/>
          <w:bCs/>
          <w:i/>
          <w:iCs/>
          <w:sz w:val="24"/>
          <w:szCs w:val="24"/>
        </w:rPr>
        <w:t>2021 – 2024</w:t>
      </w:r>
    </w:p>
    <w:p w:rsidR="00602F61" w:rsidRPr="00D349BC" w:rsidRDefault="00602F61" w:rsidP="00D349BC">
      <w:pPr>
        <w:pStyle w:val="NoSpacing"/>
        <w:ind w:left="360" w:firstLine="360"/>
        <w:rPr>
          <w:b/>
          <w:bCs/>
          <w:sz w:val="24"/>
          <w:szCs w:val="24"/>
        </w:rPr>
      </w:pPr>
    </w:p>
    <w:p w:rsidR="00C26786" w:rsidRPr="006C6B83" w:rsidRDefault="00C26786" w:rsidP="00602F61">
      <w:pPr>
        <w:pStyle w:val="NoSpacing"/>
        <w:numPr>
          <w:ilvl w:val="0"/>
          <w:numId w:val="15"/>
        </w:numPr>
      </w:pPr>
      <w:r w:rsidRPr="006C6B83">
        <w:t>Spearheaded PR campaigns, increasing media coverage by 60%.</w:t>
      </w:r>
    </w:p>
    <w:p w:rsidR="00C26786" w:rsidRPr="006C6B83" w:rsidRDefault="00C26786" w:rsidP="00602F61">
      <w:pPr>
        <w:pStyle w:val="NoSpacing"/>
        <w:numPr>
          <w:ilvl w:val="0"/>
          <w:numId w:val="15"/>
        </w:numPr>
      </w:pPr>
      <w:r w:rsidRPr="006C6B83">
        <w:t>Managed social media platforms (Facebook, Instagram, Twitter, YouTube), boosting engagement by 40%.</w:t>
      </w:r>
    </w:p>
    <w:p w:rsidR="00C26786" w:rsidRPr="006C6B83" w:rsidRDefault="00C26786" w:rsidP="00602F61">
      <w:pPr>
        <w:pStyle w:val="NoSpacing"/>
        <w:numPr>
          <w:ilvl w:val="0"/>
          <w:numId w:val="15"/>
        </w:numPr>
      </w:pPr>
      <w:r w:rsidRPr="006C6B83">
        <w:t xml:space="preserve">Coordinated high-profile events such as </w:t>
      </w:r>
      <w:r w:rsidR="00602F61">
        <w:t xml:space="preserve">the </w:t>
      </w:r>
      <w:proofErr w:type="spellStart"/>
      <w:r w:rsidRPr="006C6B83">
        <w:t>Cholistan</w:t>
      </w:r>
      <w:proofErr w:type="spellEnd"/>
      <w:r w:rsidRPr="006C6B83">
        <w:t xml:space="preserve"> Desert Jeep Rally and government official visits.</w:t>
      </w:r>
    </w:p>
    <w:p w:rsidR="00C26786" w:rsidRPr="006C6B83" w:rsidRDefault="00C26786" w:rsidP="00602F61">
      <w:pPr>
        <w:pStyle w:val="NoSpacing"/>
        <w:numPr>
          <w:ilvl w:val="0"/>
          <w:numId w:val="15"/>
        </w:numPr>
      </w:pPr>
      <w:r w:rsidRPr="006C6B83">
        <w:t>Designed key university publications, including Prospectus, Annual Reports, and Newsletters.</w:t>
      </w:r>
    </w:p>
    <w:p w:rsidR="00C26786" w:rsidRPr="006C6B83" w:rsidRDefault="00C26786" w:rsidP="00602F61">
      <w:pPr>
        <w:pStyle w:val="NoSpacing"/>
        <w:numPr>
          <w:ilvl w:val="0"/>
          <w:numId w:val="15"/>
        </w:numPr>
      </w:pPr>
      <w:r w:rsidRPr="006C6B83">
        <w:t>Led admission campaigns, improving student enrollment rates.</w:t>
      </w:r>
    </w:p>
    <w:p w:rsidR="00C26786" w:rsidRDefault="00C26786" w:rsidP="00602F61">
      <w:pPr>
        <w:pStyle w:val="NoSpacing"/>
        <w:numPr>
          <w:ilvl w:val="0"/>
          <w:numId w:val="15"/>
        </w:numPr>
      </w:pPr>
      <w:r w:rsidRPr="006C6B83">
        <w:t>Established collaborations with government and industry stakeholders for institutional growth.</w:t>
      </w:r>
    </w:p>
    <w:p w:rsidR="00602F61" w:rsidRPr="006C6B83" w:rsidRDefault="00602F61" w:rsidP="00602F61">
      <w:pPr>
        <w:pStyle w:val="NoSpacing"/>
        <w:ind w:left="720"/>
      </w:pPr>
    </w:p>
    <w:p w:rsidR="00C26786" w:rsidRPr="00D349BC" w:rsidRDefault="00C26786" w:rsidP="00D349BC">
      <w:pPr>
        <w:pStyle w:val="NoSpacing"/>
        <w:numPr>
          <w:ilvl w:val="0"/>
          <w:numId w:val="8"/>
        </w:numPr>
        <w:rPr>
          <w:b/>
          <w:bCs/>
          <w:sz w:val="28"/>
          <w:szCs w:val="28"/>
        </w:rPr>
      </w:pPr>
      <w:r w:rsidRPr="00D349BC">
        <w:rPr>
          <w:b/>
          <w:bCs/>
          <w:sz w:val="28"/>
          <w:szCs w:val="28"/>
        </w:rPr>
        <w:t xml:space="preserve">Assistant Manager </w:t>
      </w:r>
      <w:r w:rsidR="00D349BC" w:rsidRPr="00D349BC">
        <w:rPr>
          <w:b/>
          <w:bCs/>
          <w:sz w:val="28"/>
          <w:szCs w:val="28"/>
        </w:rPr>
        <w:t>–</w:t>
      </w:r>
      <w:r w:rsidRPr="00D349BC">
        <w:rPr>
          <w:b/>
          <w:bCs/>
          <w:sz w:val="28"/>
          <w:szCs w:val="28"/>
        </w:rPr>
        <w:t xml:space="preserve"> Customer</w:t>
      </w:r>
      <w:r w:rsidR="00D349BC" w:rsidRPr="00D349BC">
        <w:rPr>
          <w:b/>
          <w:bCs/>
          <w:sz w:val="28"/>
          <w:szCs w:val="28"/>
        </w:rPr>
        <w:t xml:space="preserve"> Care</w:t>
      </w:r>
      <w:r w:rsidRPr="00D349BC">
        <w:rPr>
          <w:b/>
          <w:bCs/>
          <w:sz w:val="28"/>
          <w:szCs w:val="28"/>
        </w:rPr>
        <w:t xml:space="preserve"> Services</w:t>
      </w:r>
    </w:p>
    <w:p w:rsidR="00C26786" w:rsidRPr="00D349BC" w:rsidRDefault="00C26786" w:rsidP="00D349BC">
      <w:pPr>
        <w:pStyle w:val="NoSpacing"/>
        <w:ind w:left="360" w:firstLine="360"/>
        <w:rPr>
          <w:b/>
          <w:bCs/>
          <w:sz w:val="24"/>
          <w:szCs w:val="24"/>
        </w:rPr>
      </w:pPr>
      <w:r w:rsidRPr="00D349BC">
        <w:rPr>
          <w:b/>
          <w:bCs/>
          <w:i/>
          <w:iCs/>
          <w:sz w:val="24"/>
          <w:szCs w:val="24"/>
        </w:rPr>
        <w:t>Pakistan Telecommunication Limited (PTCL)</w:t>
      </w:r>
      <w:r w:rsidRPr="00D349BC">
        <w:rPr>
          <w:b/>
          <w:bCs/>
          <w:sz w:val="24"/>
          <w:szCs w:val="24"/>
        </w:rPr>
        <w:t xml:space="preserve"> | </w:t>
      </w:r>
      <w:r w:rsidRPr="00D349BC">
        <w:rPr>
          <w:b/>
          <w:bCs/>
          <w:i/>
          <w:iCs/>
          <w:sz w:val="24"/>
          <w:szCs w:val="24"/>
        </w:rPr>
        <w:t>2015 – 2020</w:t>
      </w:r>
    </w:p>
    <w:p w:rsidR="00C26786" w:rsidRPr="006C6B83" w:rsidRDefault="00C26786" w:rsidP="00602F61">
      <w:pPr>
        <w:pStyle w:val="NoSpacing"/>
        <w:numPr>
          <w:ilvl w:val="0"/>
          <w:numId w:val="14"/>
        </w:numPr>
      </w:pPr>
      <w:r w:rsidRPr="006C6B83">
        <w:t>Managed daily operations, ensuring 98% customer satisfaction.</w:t>
      </w:r>
    </w:p>
    <w:p w:rsidR="00C26786" w:rsidRPr="006C6B83" w:rsidRDefault="00C26786" w:rsidP="00602F61">
      <w:pPr>
        <w:pStyle w:val="NoSpacing"/>
        <w:numPr>
          <w:ilvl w:val="0"/>
          <w:numId w:val="14"/>
        </w:numPr>
      </w:pPr>
      <w:r w:rsidRPr="006C6B83">
        <w:lastRenderedPageBreak/>
        <w:t>Trained staff in MS Office and CRM software, improving efficiency by 30%.</w:t>
      </w:r>
    </w:p>
    <w:p w:rsidR="00C26786" w:rsidRPr="006C6B83" w:rsidRDefault="00C26786" w:rsidP="00602F61">
      <w:pPr>
        <w:pStyle w:val="NoSpacing"/>
        <w:numPr>
          <w:ilvl w:val="0"/>
          <w:numId w:val="14"/>
        </w:numPr>
      </w:pPr>
      <w:r w:rsidRPr="006C6B83">
        <w:t>Supervised payroll and bookkeeping processes, maintaining 100% accuracy.</w:t>
      </w:r>
    </w:p>
    <w:p w:rsidR="00C26786" w:rsidRPr="006C6B83" w:rsidRDefault="00C26786" w:rsidP="00602F61">
      <w:pPr>
        <w:pStyle w:val="NoSpacing"/>
        <w:numPr>
          <w:ilvl w:val="0"/>
          <w:numId w:val="14"/>
        </w:numPr>
      </w:pPr>
      <w:r w:rsidRPr="006C6B83">
        <w:t>Handled customer inquiries, reducing complaint resolution time by 25%.</w:t>
      </w:r>
    </w:p>
    <w:p w:rsidR="00C26786" w:rsidRDefault="00C26786" w:rsidP="00602F61">
      <w:pPr>
        <w:pStyle w:val="NoSpacing"/>
        <w:numPr>
          <w:ilvl w:val="0"/>
          <w:numId w:val="14"/>
        </w:numPr>
      </w:pPr>
      <w:r w:rsidRPr="006C6B83">
        <w:t xml:space="preserve">Prepared daily </w:t>
      </w:r>
      <w:r w:rsidR="00602F61">
        <w:t>Revenue-based</w:t>
      </w:r>
      <w:r w:rsidRPr="006C6B83">
        <w:t xml:space="preserve"> reports using CRM and Excel. </w:t>
      </w:r>
    </w:p>
    <w:p w:rsidR="00602F61" w:rsidRDefault="00602F61" w:rsidP="00602F61">
      <w:pPr>
        <w:pStyle w:val="NoSpacing"/>
        <w:ind w:left="720"/>
      </w:pPr>
    </w:p>
    <w:p w:rsidR="00C26786" w:rsidRPr="00D349BC" w:rsidRDefault="00C26786" w:rsidP="00D349BC">
      <w:pPr>
        <w:pStyle w:val="NoSpacing"/>
        <w:numPr>
          <w:ilvl w:val="0"/>
          <w:numId w:val="8"/>
        </w:numPr>
        <w:rPr>
          <w:b/>
          <w:bCs/>
        </w:rPr>
      </w:pPr>
      <w:r w:rsidRPr="00D349BC">
        <w:rPr>
          <w:b/>
          <w:bCs/>
          <w:sz w:val="28"/>
          <w:szCs w:val="28"/>
        </w:rPr>
        <w:t>Management Associate / Admin Officer</w:t>
      </w:r>
    </w:p>
    <w:p w:rsidR="00C26786" w:rsidRDefault="00C26786" w:rsidP="00D349BC">
      <w:pPr>
        <w:pStyle w:val="NoSpacing"/>
        <w:ind w:left="360" w:firstLine="360"/>
        <w:rPr>
          <w:b/>
          <w:bCs/>
          <w:i/>
          <w:iCs/>
          <w:sz w:val="24"/>
          <w:szCs w:val="24"/>
        </w:rPr>
      </w:pPr>
      <w:r w:rsidRPr="00D349BC">
        <w:rPr>
          <w:b/>
          <w:bCs/>
          <w:i/>
          <w:iCs/>
          <w:sz w:val="24"/>
          <w:szCs w:val="24"/>
        </w:rPr>
        <w:t>Pakistan Telecommunication Limited (PTCL)</w:t>
      </w:r>
      <w:r w:rsidRPr="00D349BC">
        <w:rPr>
          <w:b/>
          <w:bCs/>
          <w:sz w:val="24"/>
          <w:szCs w:val="24"/>
        </w:rPr>
        <w:t xml:space="preserve"> | </w:t>
      </w:r>
      <w:r w:rsidRPr="00D349BC">
        <w:rPr>
          <w:b/>
          <w:bCs/>
          <w:i/>
          <w:iCs/>
          <w:sz w:val="24"/>
          <w:szCs w:val="24"/>
        </w:rPr>
        <w:t>2015</w:t>
      </w:r>
    </w:p>
    <w:p w:rsidR="00602F61" w:rsidRPr="00D349BC" w:rsidRDefault="00602F61" w:rsidP="00D349BC">
      <w:pPr>
        <w:pStyle w:val="NoSpacing"/>
        <w:ind w:left="360" w:firstLine="360"/>
        <w:rPr>
          <w:b/>
          <w:bCs/>
          <w:sz w:val="24"/>
          <w:szCs w:val="24"/>
        </w:rPr>
      </w:pPr>
    </w:p>
    <w:p w:rsidR="00D349BC" w:rsidRPr="00602F61" w:rsidRDefault="00D349BC" w:rsidP="00A75B3F">
      <w:pPr>
        <w:pStyle w:val="NoSpacing"/>
        <w:numPr>
          <w:ilvl w:val="0"/>
          <w:numId w:val="13"/>
        </w:numPr>
      </w:pPr>
      <w:r w:rsidRPr="00602F61">
        <w:t xml:space="preserve">Responsible for attending to customers and </w:t>
      </w:r>
      <w:r w:rsidR="00A75B3F">
        <w:t>providing</w:t>
      </w:r>
      <w:r w:rsidRPr="00602F61">
        <w:t xml:space="preserve"> support and </w:t>
      </w:r>
      <w:r w:rsidR="00B77C2C" w:rsidRPr="00602F61">
        <w:t>after-sales</w:t>
      </w:r>
      <w:r w:rsidRPr="00602F61">
        <w:t xml:space="preserve"> services</w:t>
      </w:r>
    </w:p>
    <w:p w:rsidR="00C26786" w:rsidRPr="00602F61" w:rsidRDefault="00C26786" w:rsidP="00A75B3F">
      <w:pPr>
        <w:pStyle w:val="NoSpacing"/>
        <w:numPr>
          <w:ilvl w:val="0"/>
          <w:numId w:val="13"/>
        </w:numPr>
      </w:pPr>
      <w:r w:rsidRPr="00602F61">
        <w:t>Assisted in recruitment, onboarding, and payroll processing for 500+ employees.</w:t>
      </w:r>
    </w:p>
    <w:p w:rsidR="00C26786" w:rsidRPr="00602F61" w:rsidRDefault="00C26786" w:rsidP="00602F61">
      <w:pPr>
        <w:pStyle w:val="NoSpacing"/>
        <w:numPr>
          <w:ilvl w:val="0"/>
          <w:numId w:val="13"/>
        </w:numPr>
      </w:pPr>
      <w:r w:rsidRPr="00602F61">
        <w:t>Managed financial statements, budget analysis, and accounts reconciliation.</w:t>
      </w:r>
    </w:p>
    <w:p w:rsidR="00C26786" w:rsidRPr="00602F61" w:rsidRDefault="00D349BC" w:rsidP="00602F61">
      <w:pPr>
        <w:pStyle w:val="NoSpacing"/>
        <w:numPr>
          <w:ilvl w:val="0"/>
          <w:numId w:val="13"/>
        </w:numPr>
      </w:pPr>
      <w:r w:rsidRPr="00602F61">
        <w:t>S</w:t>
      </w:r>
      <w:r w:rsidR="00C26786" w:rsidRPr="00602F61">
        <w:t xml:space="preserve">treamlining HR </w:t>
      </w:r>
      <w:r w:rsidRPr="00602F61">
        <w:t xml:space="preserve">and office </w:t>
      </w:r>
      <w:r w:rsidR="00C26786" w:rsidRPr="00602F61">
        <w:t>operati</w:t>
      </w:r>
      <w:r w:rsidRPr="00602F61">
        <w:t>ons and reducing manual work.</w:t>
      </w:r>
    </w:p>
    <w:p w:rsidR="00D349BC" w:rsidRDefault="00D349BC" w:rsidP="00D349BC">
      <w:pPr>
        <w:pStyle w:val="NoSpacing"/>
        <w:rPr>
          <w:b/>
          <w:bCs/>
          <w:sz w:val="28"/>
          <w:szCs w:val="28"/>
        </w:rPr>
      </w:pPr>
    </w:p>
    <w:p w:rsidR="00D349BC" w:rsidRPr="00D349BC" w:rsidRDefault="00D349BC" w:rsidP="00D349BC">
      <w:pPr>
        <w:pStyle w:val="NoSpacing"/>
        <w:numPr>
          <w:ilvl w:val="0"/>
          <w:numId w:val="8"/>
        </w:numPr>
        <w:rPr>
          <w:b/>
          <w:bCs/>
        </w:rPr>
      </w:pPr>
      <w:r>
        <w:rPr>
          <w:b/>
          <w:bCs/>
          <w:sz w:val="28"/>
          <w:szCs w:val="28"/>
        </w:rPr>
        <w:t>Sales Executive</w:t>
      </w:r>
    </w:p>
    <w:p w:rsidR="00D349BC" w:rsidRDefault="00D349BC" w:rsidP="00D349BC">
      <w:pPr>
        <w:pStyle w:val="NoSpacing"/>
        <w:ind w:left="360" w:firstLine="360"/>
        <w:rPr>
          <w:b/>
          <w:bCs/>
          <w:i/>
          <w:iCs/>
          <w:sz w:val="24"/>
          <w:szCs w:val="24"/>
        </w:rPr>
      </w:pPr>
      <w:r w:rsidRPr="00D349BC">
        <w:rPr>
          <w:b/>
          <w:bCs/>
          <w:i/>
          <w:iCs/>
          <w:sz w:val="24"/>
          <w:szCs w:val="24"/>
        </w:rPr>
        <w:t>Toyota Motors Bahawalpur, Pakistan</w:t>
      </w:r>
      <w:r w:rsidRPr="00D349BC">
        <w:rPr>
          <w:b/>
          <w:bCs/>
          <w:sz w:val="24"/>
          <w:szCs w:val="24"/>
        </w:rPr>
        <w:t xml:space="preserve"> | </w:t>
      </w:r>
      <w:r w:rsidRPr="00D349BC">
        <w:rPr>
          <w:b/>
          <w:bCs/>
          <w:i/>
          <w:iCs/>
          <w:sz w:val="24"/>
          <w:szCs w:val="24"/>
        </w:rPr>
        <w:t xml:space="preserve">2014 </w:t>
      </w:r>
    </w:p>
    <w:p w:rsidR="00602F61" w:rsidRDefault="00602F61" w:rsidP="00D349BC">
      <w:pPr>
        <w:pStyle w:val="NoSpacing"/>
        <w:ind w:left="360" w:firstLine="360"/>
        <w:rPr>
          <w:b/>
          <w:bCs/>
          <w:i/>
          <w:iCs/>
          <w:sz w:val="24"/>
          <w:szCs w:val="24"/>
        </w:rPr>
      </w:pPr>
    </w:p>
    <w:p w:rsidR="00B77C2C" w:rsidRPr="00602F61" w:rsidRDefault="00B77C2C" w:rsidP="00602F61">
      <w:pPr>
        <w:pStyle w:val="NoSpacing"/>
        <w:numPr>
          <w:ilvl w:val="0"/>
          <w:numId w:val="13"/>
        </w:numPr>
      </w:pPr>
      <w:r w:rsidRPr="00602F61">
        <w:t>Promoted and sold vehicles, generated leads, and engaged</w:t>
      </w:r>
      <w:r w:rsidRPr="00602F61">
        <w:t xml:space="preserve"> with custo</w:t>
      </w:r>
      <w:r w:rsidRPr="00602F61">
        <w:t xml:space="preserve">mers </w:t>
      </w:r>
      <w:r w:rsidRPr="00602F61">
        <w:t>while delivering excellent customer service.</w:t>
      </w:r>
      <w:r w:rsidRPr="00602F61">
        <w:t xml:space="preserve"> </w:t>
      </w:r>
    </w:p>
    <w:p w:rsidR="00B77C2C" w:rsidRPr="00602F61" w:rsidRDefault="00B77C2C" w:rsidP="00602F61">
      <w:pPr>
        <w:pStyle w:val="NoSpacing"/>
        <w:numPr>
          <w:ilvl w:val="0"/>
          <w:numId w:val="13"/>
        </w:numPr>
      </w:pPr>
      <w:r w:rsidRPr="00602F61">
        <w:t xml:space="preserve">Conducted </w:t>
      </w:r>
      <w:r w:rsidRPr="00602F61">
        <w:t>pro</w:t>
      </w:r>
      <w:r w:rsidRPr="00602F61">
        <w:t>duct demonstrations, negotiated deals, closed</w:t>
      </w:r>
      <w:r w:rsidRPr="00602F61">
        <w:t xml:space="preserve"> sales, and </w:t>
      </w:r>
      <w:r w:rsidRPr="00602F61">
        <w:t>provided</w:t>
      </w:r>
      <w:r w:rsidRPr="00602F61">
        <w:t xml:space="preserve"> after-sales support to ensure customer satisfaction. </w:t>
      </w:r>
    </w:p>
    <w:p w:rsidR="00B77C2C" w:rsidRPr="00602F61" w:rsidRDefault="00B77C2C" w:rsidP="00602F61">
      <w:pPr>
        <w:pStyle w:val="NoSpacing"/>
        <w:numPr>
          <w:ilvl w:val="0"/>
          <w:numId w:val="13"/>
        </w:numPr>
      </w:pPr>
      <w:r w:rsidRPr="00602F61">
        <w:t xml:space="preserve">Met sales targets, managed inventory, and analyzed </w:t>
      </w:r>
      <w:r w:rsidRPr="00602F61">
        <w:t xml:space="preserve">market trends. </w:t>
      </w:r>
    </w:p>
    <w:p w:rsidR="00B77C2C" w:rsidRDefault="00B77C2C" w:rsidP="00602F61">
      <w:pPr>
        <w:pStyle w:val="NoSpacing"/>
        <w:numPr>
          <w:ilvl w:val="0"/>
          <w:numId w:val="13"/>
        </w:numPr>
      </w:pPr>
      <w:r w:rsidRPr="00602F61">
        <w:t>M</w:t>
      </w:r>
      <w:r w:rsidRPr="00602F61">
        <w:t>aintain</w:t>
      </w:r>
      <w:r w:rsidRPr="00602F61">
        <w:t>ed proper documentation and ensured compliance</w:t>
      </w:r>
      <w:r w:rsidRPr="00602F61">
        <w:t xml:space="preserve"> with company policies and legal requirements</w:t>
      </w:r>
      <w:r>
        <w:t xml:space="preserve">. </w:t>
      </w:r>
    </w:p>
    <w:p w:rsidR="00C26786" w:rsidRPr="00B77C2C" w:rsidRDefault="00C26786" w:rsidP="00B77C2C">
      <w:pPr>
        <w:spacing w:before="100" w:beforeAutospacing="1" w:after="100" w:afterAutospacing="1" w:line="240" w:lineRule="auto"/>
        <w:outlineLvl w:val="1"/>
        <w:rPr>
          <w:rFonts w:eastAsia="Times New Roman" w:cstheme="minorHAnsi"/>
          <w:b/>
          <w:bCs/>
          <w:color w:val="2F5496" w:themeColor="accent1" w:themeShade="BF"/>
          <w:sz w:val="26"/>
          <w:szCs w:val="26"/>
        </w:rPr>
      </w:pPr>
      <w:r w:rsidRPr="00B77C2C">
        <w:rPr>
          <w:rFonts w:eastAsia="Times New Roman" w:cstheme="minorHAnsi"/>
          <w:b/>
          <w:bCs/>
          <w:color w:val="2F5496" w:themeColor="accent1" w:themeShade="BF"/>
          <w:sz w:val="26"/>
          <w:szCs w:val="26"/>
        </w:rPr>
        <w:t>Additional Engagements</w:t>
      </w:r>
    </w:p>
    <w:p w:rsidR="00C26786" w:rsidRPr="006C6B83" w:rsidRDefault="00C26786" w:rsidP="006C6B83">
      <w:pPr>
        <w:numPr>
          <w:ilvl w:val="0"/>
          <w:numId w:val="5"/>
        </w:numPr>
        <w:spacing w:after="100" w:afterAutospacing="1" w:line="240" w:lineRule="auto"/>
        <w:rPr>
          <w:rFonts w:eastAsia="Times New Roman" w:cstheme="minorHAnsi"/>
        </w:rPr>
      </w:pPr>
      <w:r w:rsidRPr="006C6B83">
        <w:rPr>
          <w:rFonts w:eastAsia="Times New Roman" w:cstheme="minorHAnsi"/>
          <w:b/>
          <w:bCs/>
        </w:rPr>
        <w:t>Team Lead, Graduate Employability Center</w:t>
      </w:r>
      <w:r w:rsidRPr="006C6B83">
        <w:rPr>
          <w:rFonts w:eastAsia="Times New Roman" w:cstheme="minorHAnsi"/>
        </w:rPr>
        <w:t xml:space="preserve"> – Organized workshops, mentored interns.</w:t>
      </w:r>
    </w:p>
    <w:p w:rsidR="00C26786" w:rsidRPr="006C6B83" w:rsidRDefault="00C26786" w:rsidP="006C6B83">
      <w:pPr>
        <w:numPr>
          <w:ilvl w:val="0"/>
          <w:numId w:val="5"/>
        </w:numPr>
        <w:spacing w:after="100" w:afterAutospacing="1" w:line="240" w:lineRule="auto"/>
        <w:rPr>
          <w:rFonts w:eastAsia="Times New Roman" w:cstheme="minorHAnsi"/>
        </w:rPr>
      </w:pPr>
      <w:r w:rsidRPr="006C6B83">
        <w:rPr>
          <w:rFonts w:eastAsia="Times New Roman" w:cstheme="minorHAnsi"/>
          <w:b/>
          <w:bCs/>
        </w:rPr>
        <w:t>Secretary, Board of Studies</w:t>
      </w:r>
      <w:r w:rsidRPr="006C6B83">
        <w:rPr>
          <w:rFonts w:eastAsia="Times New Roman" w:cstheme="minorHAnsi"/>
        </w:rPr>
        <w:t xml:space="preserve"> – Assisted in curriculum planning and faculty coordination.</w:t>
      </w:r>
    </w:p>
    <w:p w:rsidR="00C26786" w:rsidRPr="006C6B83" w:rsidRDefault="00C26786" w:rsidP="006C6B83">
      <w:pPr>
        <w:numPr>
          <w:ilvl w:val="0"/>
          <w:numId w:val="5"/>
        </w:numPr>
        <w:spacing w:after="100" w:afterAutospacing="1" w:line="240" w:lineRule="auto"/>
        <w:rPr>
          <w:rFonts w:eastAsia="Times New Roman" w:cstheme="minorHAnsi"/>
        </w:rPr>
      </w:pPr>
      <w:r w:rsidRPr="006C6B83">
        <w:rPr>
          <w:rFonts w:eastAsia="Times New Roman" w:cstheme="minorHAnsi"/>
          <w:b/>
          <w:bCs/>
        </w:rPr>
        <w:t>Co-Advisor, Performing Arts Society</w:t>
      </w:r>
      <w:r w:rsidRPr="006C6B83">
        <w:rPr>
          <w:rFonts w:eastAsia="Times New Roman" w:cstheme="minorHAnsi"/>
        </w:rPr>
        <w:t xml:space="preserve"> – Managed cultural and extracurricular events.</w:t>
      </w:r>
    </w:p>
    <w:p w:rsidR="00C26786" w:rsidRPr="006C6B83" w:rsidRDefault="00C26786" w:rsidP="006C6B83">
      <w:pPr>
        <w:numPr>
          <w:ilvl w:val="0"/>
          <w:numId w:val="5"/>
        </w:numPr>
        <w:spacing w:after="100" w:afterAutospacing="1" w:line="240" w:lineRule="auto"/>
        <w:rPr>
          <w:rFonts w:eastAsia="Times New Roman" w:cstheme="minorHAnsi"/>
        </w:rPr>
      </w:pPr>
      <w:r w:rsidRPr="006C6B83">
        <w:rPr>
          <w:rFonts w:eastAsia="Times New Roman" w:cstheme="minorHAnsi"/>
          <w:b/>
          <w:bCs/>
        </w:rPr>
        <w:t>Master Trainer, Executive Training Center</w:t>
      </w:r>
      <w:r w:rsidRPr="006C6B83">
        <w:rPr>
          <w:rFonts w:eastAsia="Times New Roman" w:cstheme="minorHAnsi"/>
        </w:rPr>
        <w:t xml:space="preserve"> – Conducted professional development sessions.</w:t>
      </w:r>
    </w:p>
    <w:p w:rsidR="00C26786" w:rsidRPr="00B77C2C" w:rsidRDefault="00C26786" w:rsidP="00C26786">
      <w:pPr>
        <w:spacing w:before="100" w:beforeAutospacing="1" w:after="100" w:afterAutospacing="1" w:line="240" w:lineRule="auto"/>
        <w:outlineLvl w:val="1"/>
        <w:rPr>
          <w:rFonts w:eastAsia="Times New Roman" w:cstheme="minorHAnsi"/>
          <w:b/>
          <w:bCs/>
          <w:color w:val="2F5496" w:themeColor="accent1" w:themeShade="BF"/>
          <w:sz w:val="26"/>
          <w:szCs w:val="26"/>
        </w:rPr>
      </w:pPr>
      <w:r w:rsidRPr="00B77C2C">
        <w:rPr>
          <w:rFonts w:eastAsia="Times New Roman" w:cstheme="minorHAnsi"/>
          <w:b/>
          <w:bCs/>
          <w:color w:val="2F5496" w:themeColor="accent1" w:themeShade="BF"/>
          <w:sz w:val="26"/>
          <w:szCs w:val="26"/>
        </w:rPr>
        <w:t>Achievements &amp; Awards</w:t>
      </w:r>
    </w:p>
    <w:p w:rsidR="00C26786" w:rsidRPr="006C6B83" w:rsidRDefault="00C26786" w:rsidP="00C26786">
      <w:pPr>
        <w:numPr>
          <w:ilvl w:val="0"/>
          <w:numId w:val="6"/>
        </w:numPr>
        <w:spacing w:before="100" w:beforeAutospacing="1" w:after="100" w:afterAutospacing="1" w:line="240" w:lineRule="auto"/>
        <w:rPr>
          <w:rFonts w:eastAsia="Times New Roman" w:cstheme="minorHAnsi"/>
        </w:rPr>
      </w:pPr>
      <w:r w:rsidRPr="006C6B83">
        <w:rPr>
          <w:rFonts w:eastAsia="Times New Roman" w:cstheme="minorHAnsi"/>
          <w:b/>
          <w:bCs/>
        </w:rPr>
        <w:t>Women Empowerment Award</w:t>
      </w:r>
      <w:r w:rsidRPr="006C6B83">
        <w:rPr>
          <w:rFonts w:eastAsia="Times New Roman" w:cstheme="minorHAnsi"/>
        </w:rPr>
        <w:t xml:space="preserve"> – Punjab Youth Parliament, Pakistan (2024).</w:t>
      </w:r>
    </w:p>
    <w:p w:rsidR="00C26786" w:rsidRPr="006C6B83" w:rsidRDefault="00C26786" w:rsidP="00C26786">
      <w:pPr>
        <w:numPr>
          <w:ilvl w:val="0"/>
          <w:numId w:val="6"/>
        </w:numPr>
        <w:spacing w:before="100" w:beforeAutospacing="1" w:after="100" w:afterAutospacing="1" w:line="240" w:lineRule="auto"/>
        <w:rPr>
          <w:rFonts w:eastAsia="Times New Roman" w:cstheme="minorHAnsi"/>
        </w:rPr>
      </w:pPr>
      <w:r w:rsidRPr="006C6B83">
        <w:rPr>
          <w:rFonts w:eastAsia="Times New Roman" w:cstheme="minorHAnsi"/>
          <w:b/>
          <w:bCs/>
        </w:rPr>
        <w:t>1st Chief Public Relations Officer</w:t>
      </w:r>
      <w:r w:rsidRPr="006C6B83">
        <w:rPr>
          <w:rFonts w:eastAsia="Times New Roman" w:cstheme="minorHAnsi"/>
        </w:rPr>
        <w:t xml:space="preserve"> of a Public University in Pakistan (2020 – Present).</w:t>
      </w:r>
    </w:p>
    <w:p w:rsidR="00C26786" w:rsidRPr="006C6B83" w:rsidRDefault="00C26786" w:rsidP="00C26786">
      <w:pPr>
        <w:numPr>
          <w:ilvl w:val="0"/>
          <w:numId w:val="6"/>
        </w:numPr>
        <w:spacing w:before="100" w:beforeAutospacing="1" w:after="100" w:afterAutospacing="1" w:line="240" w:lineRule="auto"/>
        <w:rPr>
          <w:rFonts w:eastAsia="Times New Roman" w:cstheme="minorHAnsi"/>
        </w:rPr>
      </w:pPr>
      <w:r w:rsidRPr="006C6B83">
        <w:rPr>
          <w:rFonts w:eastAsia="Times New Roman" w:cstheme="minorHAnsi"/>
          <w:b/>
          <w:bCs/>
        </w:rPr>
        <w:t>Gold Medalist</w:t>
      </w:r>
      <w:r w:rsidRPr="006C6B83">
        <w:rPr>
          <w:rFonts w:eastAsia="Times New Roman" w:cstheme="minorHAnsi"/>
        </w:rPr>
        <w:t xml:space="preserve"> – BBA Hons (2014).</w:t>
      </w:r>
    </w:p>
    <w:p w:rsidR="00C26786" w:rsidRPr="006C6B83" w:rsidRDefault="00C26786" w:rsidP="00C26786">
      <w:pPr>
        <w:numPr>
          <w:ilvl w:val="0"/>
          <w:numId w:val="6"/>
        </w:numPr>
        <w:spacing w:before="100" w:beforeAutospacing="1" w:after="100" w:afterAutospacing="1" w:line="240" w:lineRule="auto"/>
        <w:rPr>
          <w:rFonts w:eastAsia="Times New Roman" w:cstheme="minorHAnsi"/>
        </w:rPr>
      </w:pPr>
      <w:r w:rsidRPr="006C6B83">
        <w:rPr>
          <w:rFonts w:eastAsia="Times New Roman" w:cstheme="minorHAnsi"/>
          <w:b/>
          <w:bCs/>
        </w:rPr>
        <w:t>Best Management Associate</w:t>
      </w:r>
      <w:r w:rsidRPr="006C6B83">
        <w:rPr>
          <w:rFonts w:eastAsia="Times New Roman" w:cstheme="minorHAnsi"/>
        </w:rPr>
        <w:t xml:space="preserve"> – PTCL (2015).</w:t>
      </w:r>
    </w:p>
    <w:p w:rsidR="00C26786" w:rsidRPr="006C6B83" w:rsidRDefault="00C26786" w:rsidP="00C26786">
      <w:pPr>
        <w:numPr>
          <w:ilvl w:val="0"/>
          <w:numId w:val="6"/>
        </w:numPr>
        <w:spacing w:before="100" w:beforeAutospacing="1" w:after="100" w:afterAutospacing="1" w:line="240" w:lineRule="auto"/>
        <w:rPr>
          <w:rFonts w:eastAsia="Times New Roman" w:cstheme="minorHAnsi"/>
        </w:rPr>
      </w:pPr>
      <w:r w:rsidRPr="006C6B83">
        <w:rPr>
          <w:rFonts w:eastAsia="Times New Roman" w:cstheme="minorHAnsi"/>
          <w:b/>
          <w:bCs/>
        </w:rPr>
        <w:t>Digital Learner Champion</w:t>
      </w:r>
      <w:r w:rsidRPr="006C6B83">
        <w:rPr>
          <w:rFonts w:eastAsia="Times New Roman" w:cstheme="minorHAnsi"/>
        </w:rPr>
        <w:t xml:space="preserve"> – PTCL Skill Port Academy.</w:t>
      </w:r>
    </w:p>
    <w:p w:rsidR="00C26786" w:rsidRPr="006C6B83" w:rsidRDefault="00C26786" w:rsidP="00C26786">
      <w:pPr>
        <w:numPr>
          <w:ilvl w:val="0"/>
          <w:numId w:val="6"/>
        </w:numPr>
        <w:spacing w:before="100" w:beforeAutospacing="1" w:after="100" w:afterAutospacing="1" w:line="240" w:lineRule="auto"/>
        <w:rPr>
          <w:rFonts w:eastAsia="Times New Roman" w:cstheme="minorHAnsi"/>
        </w:rPr>
      </w:pPr>
      <w:r w:rsidRPr="006C6B83">
        <w:rPr>
          <w:rFonts w:eastAsia="Times New Roman" w:cstheme="minorHAnsi"/>
          <w:b/>
          <w:bCs/>
        </w:rPr>
        <w:t>1st Place in Digital Plan Competition</w:t>
      </w:r>
      <w:r w:rsidRPr="006C6B83">
        <w:rPr>
          <w:rFonts w:eastAsia="Times New Roman" w:cstheme="minorHAnsi"/>
        </w:rPr>
        <w:t xml:space="preserve"> – District Level.</w:t>
      </w:r>
    </w:p>
    <w:p w:rsidR="00C26786" w:rsidRPr="00B77C2C" w:rsidRDefault="00C26786" w:rsidP="00C26786">
      <w:pPr>
        <w:spacing w:before="100" w:beforeAutospacing="1" w:after="100" w:afterAutospacing="1" w:line="240" w:lineRule="auto"/>
        <w:outlineLvl w:val="1"/>
        <w:rPr>
          <w:rFonts w:eastAsia="Times New Roman" w:cstheme="minorHAnsi"/>
          <w:b/>
          <w:bCs/>
          <w:color w:val="2F5496" w:themeColor="accent1" w:themeShade="BF"/>
          <w:sz w:val="26"/>
          <w:szCs w:val="26"/>
        </w:rPr>
      </w:pPr>
      <w:r w:rsidRPr="00B77C2C">
        <w:rPr>
          <w:rFonts w:eastAsia="Times New Roman" w:cstheme="minorHAnsi"/>
          <w:b/>
          <w:bCs/>
          <w:color w:val="2F5496" w:themeColor="accent1" w:themeShade="BF"/>
          <w:sz w:val="26"/>
          <w:szCs w:val="26"/>
        </w:rPr>
        <w:t>Education</w:t>
      </w:r>
    </w:p>
    <w:p w:rsidR="00C26786" w:rsidRPr="006C6B83" w:rsidRDefault="00602F61" w:rsidP="006C6B83">
      <w:pPr>
        <w:pStyle w:val="ListParagraph"/>
        <w:numPr>
          <w:ilvl w:val="0"/>
          <w:numId w:val="10"/>
        </w:numPr>
        <w:spacing w:before="100" w:beforeAutospacing="1" w:after="0" w:line="240" w:lineRule="auto"/>
        <w:rPr>
          <w:rFonts w:eastAsia="Times New Roman" w:cstheme="minorHAnsi"/>
        </w:rPr>
      </w:pPr>
      <w:r>
        <w:rPr>
          <w:rFonts w:eastAsia="Times New Roman" w:cstheme="minorHAnsi"/>
          <w:b/>
          <w:bCs/>
        </w:rPr>
        <w:t>Master’s</w:t>
      </w:r>
      <w:r w:rsidR="00C26786" w:rsidRPr="006C6B83">
        <w:rPr>
          <w:rFonts w:eastAsia="Times New Roman" w:cstheme="minorHAnsi"/>
          <w:b/>
          <w:bCs/>
        </w:rPr>
        <w:t xml:space="preserve"> in Business Administration</w:t>
      </w:r>
      <w:r w:rsidR="00C26786" w:rsidRPr="006C6B83">
        <w:rPr>
          <w:rFonts w:eastAsia="Times New Roman" w:cstheme="minorHAnsi"/>
        </w:rPr>
        <w:br/>
        <w:t xml:space="preserve">National College of Business Administration &amp; Economics, Lahore | </w:t>
      </w:r>
      <w:r w:rsidR="00C26786" w:rsidRPr="006C6B83">
        <w:rPr>
          <w:rFonts w:eastAsia="Times New Roman" w:cstheme="minorHAnsi"/>
          <w:i/>
          <w:iCs/>
        </w:rPr>
        <w:t>CGPA: 4.0/4.0</w:t>
      </w:r>
      <w:r w:rsidR="00C26786" w:rsidRPr="006C6B83">
        <w:rPr>
          <w:rFonts w:eastAsia="Times New Roman" w:cstheme="minorHAnsi"/>
        </w:rPr>
        <w:t xml:space="preserve"> | </w:t>
      </w:r>
      <w:r w:rsidR="00C26786" w:rsidRPr="006C6B83">
        <w:rPr>
          <w:rFonts w:eastAsia="Times New Roman" w:cstheme="minorHAnsi"/>
          <w:i/>
          <w:iCs/>
        </w:rPr>
        <w:t>2014 – 2016</w:t>
      </w:r>
    </w:p>
    <w:p w:rsidR="00C26786" w:rsidRPr="006C6B83" w:rsidRDefault="00C26786" w:rsidP="006C6B83">
      <w:pPr>
        <w:pStyle w:val="ListParagraph"/>
        <w:numPr>
          <w:ilvl w:val="0"/>
          <w:numId w:val="10"/>
        </w:numPr>
        <w:spacing w:before="100" w:beforeAutospacing="1" w:after="0" w:line="240" w:lineRule="auto"/>
        <w:rPr>
          <w:rFonts w:eastAsia="Times New Roman" w:cstheme="minorHAnsi"/>
        </w:rPr>
      </w:pPr>
      <w:r w:rsidRPr="006C6B83">
        <w:rPr>
          <w:rFonts w:eastAsia="Times New Roman" w:cstheme="minorHAnsi"/>
          <w:b/>
          <w:bCs/>
        </w:rPr>
        <w:lastRenderedPageBreak/>
        <w:t>B</w:t>
      </w:r>
      <w:r w:rsidR="00602F61">
        <w:rPr>
          <w:rFonts w:eastAsia="Times New Roman" w:cstheme="minorHAnsi"/>
          <w:b/>
          <w:bCs/>
        </w:rPr>
        <w:t xml:space="preserve">achelors in </w:t>
      </w:r>
      <w:r w:rsidRPr="006C6B83">
        <w:rPr>
          <w:rFonts w:eastAsia="Times New Roman" w:cstheme="minorHAnsi"/>
          <w:b/>
          <w:bCs/>
        </w:rPr>
        <w:t>B</w:t>
      </w:r>
      <w:r w:rsidR="00602F61">
        <w:rPr>
          <w:rFonts w:eastAsia="Times New Roman" w:cstheme="minorHAnsi"/>
          <w:b/>
          <w:bCs/>
        </w:rPr>
        <w:t xml:space="preserve">usiness </w:t>
      </w:r>
      <w:r w:rsidRPr="006C6B83">
        <w:rPr>
          <w:rFonts w:eastAsia="Times New Roman" w:cstheme="minorHAnsi"/>
          <w:b/>
          <w:bCs/>
        </w:rPr>
        <w:t>A</w:t>
      </w:r>
      <w:r w:rsidR="00602F61">
        <w:rPr>
          <w:rFonts w:eastAsia="Times New Roman" w:cstheme="minorHAnsi"/>
          <w:b/>
          <w:bCs/>
        </w:rPr>
        <w:t>dministration (BBA</w:t>
      </w:r>
      <w:r w:rsidRPr="006C6B83">
        <w:rPr>
          <w:rFonts w:eastAsia="Times New Roman" w:cstheme="minorHAnsi"/>
          <w:b/>
          <w:bCs/>
        </w:rPr>
        <w:t>) – Marketing</w:t>
      </w:r>
      <w:r w:rsidRPr="006C6B83">
        <w:rPr>
          <w:rFonts w:eastAsia="Times New Roman" w:cstheme="minorHAnsi"/>
        </w:rPr>
        <w:br/>
        <w:t xml:space="preserve">Islamia University of Bahawalpur | </w:t>
      </w:r>
      <w:r w:rsidRPr="006C6B83">
        <w:rPr>
          <w:rFonts w:eastAsia="Times New Roman" w:cstheme="minorHAnsi"/>
          <w:i/>
          <w:iCs/>
        </w:rPr>
        <w:t>CGPA: 3.89/4.0</w:t>
      </w:r>
      <w:r w:rsidRPr="006C6B83">
        <w:rPr>
          <w:rFonts w:eastAsia="Times New Roman" w:cstheme="minorHAnsi"/>
        </w:rPr>
        <w:t xml:space="preserve"> | </w:t>
      </w:r>
      <w:r w:rsidRPr="006C6B83">
        <w:rPr>
          <w:rFonts w:eastAsia="Times New Roman" w:cstheme="minorHAnsi"/>
          <w:i/>
          <w:iCs/>
        </w:rPr>
        <w:t>2010 – 2014</w:t>
      </w:r>
    </w:p>
    <w:p w:rsidR="00C26786" w:rsidRPr="006C6B83" w:rsidRDefault="00C26786" w:rsidP="006C6B83">
      <w:pPr>
        <w:pStyle w:val="ListParagraph"/>
        <w:numPr>
          <w:ilvl w:val="0"/>
          <w:numId w:val="10"/>
        </w:numPr>
        <w:spacing w:before="100" w:beforeAutospacing="1" w:after="0" w:line="240" w:lineRule="auto"/>
        <w:rPr>
          <w:rFonts w:eastAsia="Times New Roman" w:cstheme="minorHAnsi"/>
        </w:rPr>
      </w:pPr>
      <w:r w:rsidRPr="006C6B83">
        <w:rPr>
          <w:rFonts w:eastAsia="Times New Roman" w:cstheme="minorHAnsi"/>
          <w:b/>
          <w:bCs/>
        </w:rPr>
        <w:t>Intermediate in Commerce</w:t>
      </w:r>
      <w:r w:rsidRPr="006C6B83">
        <w:rPr>
          <w:rFonts w:eastAsia="Times New Roman" w:cstheme="minorHAnsi"/>
        </w:rPr>
        <w:br/>
        <w:t xml:space="preserve">Punjab College of Commerce, Bahawalpur | </w:t>
      </w:r>
      <w:r w:rsidRPr="006C6B83">
        <w:rPr>
          <w:rFonts w:eastAsia="Times New Roman" w:cstheme="minorHAnsi"/>
          <w:i/>
          <w:iCs/>
        </w:rPr>
        <w:t>85%</w:t>
      </w:r>
      <w:r w:rsidRPr="006C6B83">
        <w:rPr>
          <w:rFonts w:eastAsia="Times New Roman" w:cstheme="minorHAnsi"/>
        </w:rPr>
        <w:t xml:space="preserve"> | </w:t>
      </w:r>
      <w:r w:rsidRPr="006C6B83">
        <w:rPr>
          <w:rFonts w:eastAsia="Times New Roman" w:cstheme="minorHAnsi"/>
          <w:i/>
          <w:iCs/>
        </w:rPr>
        <w:t>2008 – 2010</w:t>
      </w:r>
    </w:p>
    <w:p w:rsidR="00C26786" w:rsidRPr="006C6B83" w:rsidRDefault="00C26786" w:rsidP="006C6B83">
      <w:pPr>
        <w:pStyle w:val="ListParagraph"/>
        <w:numPr>
          <w:ilvl w:val="0"/>
          <w:numId w:val="10"/>
        </w:numPr>
        <w:spacing w:before="100" w:beforeAutospacing="1" w:after="0" w:line="240" w:lineRule="auto"/>
        <w:rPr>
          <w:rFonts w:eastAsia="Times New Roman" w:cstheme="minorHAnsi"/>
        </w:rPr>
      </w:pPr>
      <w:r w:rsidRPr="006C6B83">
        <w:rPr>
          <w:rFonts w:eastAsia="Times New Roman" w:cstheme="minorHAnsi"/>
          <w:b/>
          <w:bCs/>
        </w:rPr>
        <w:t>O-Levels</w:t>
      </w:r>
      <w:r w:rsidRPr="006C6B83">
        <w:rPr>
          <w:rFonts w:eastAsia="Times New Roman" w:cstheme="minorHAnsi"/>
        </w:rPr>
        <w:br/>
        <w:t xml:space="preserve">The City School, Cambridge University, UK | </w:t>
      </w:r>
      <w:r w:rsidRPr="006C6B83">
        <w:rPr>
          <w:rFonts w:eastAsia="Times New Roman" w:cstheme="minorHAnsi"/>
          <w:i/>
          <w:iCs/>
        </w:rPr>
        <w:t>6As, 2Bs</w:t>
      </w:r>
      <w:r w:rsidRPr="006C6B83">
        <w:rPr>
          <w:rFonts w:eastAsia="Times New Roman" w:cstheme="minorHAnsi"/>
        </w:rPr>
        <w:t xml:space="preserve"> | </w:t>
      </w:r>
      <w:r w:rsidRPr="006C6B83">
        <w:rPr>
          <w:rFonts w:eastAsia="Times New Roman" w:cstheme="minorHAnsi"/>
          <w:i/>
          <w:iCs/>
        </w:rPr>
        <w:t>2006 – 2008</w:t>
      </w:r>
    </w:p>
    <w:p w:rsidR="00C26786" w:rsidRPr="006C6B83" w:rsidRDefault="00CA1B9E" w:rsidP="006C6B83">
      <w:pPr>
        <w:pStyle w:val="ListParagraph"/>
        <w:spacing w:after="0" w:line="240" w:lineRule="auto"/>
        <w:rPr>
          <w:rFonts w:ascii="Times New Roman" w:eastAsia="Times New Roman" w:hAnsi="Times New Roman" w:cs="Times New Roman"/>
        </w:rPr>
      </w:pPr>
      <w:r w:rsidRPr="006C6B83">
        <w:pict>
          <v:rect id="_x0000_i1031" style="width:0;height:1.5pt" o:hralign="center" o:hrstd="t" o:hr="t" fillcolor="#a0a0a0" stroked="f"/>
        </w:pict>
      </w:r>
    </w:p>
    <w:p w:rsidR="00C26786" w:rsidRPr="00B77C2C" w:rsidRDefault="00C26786" w:rsidP="00C26786">
      <w:pPr>
        <w:spacing w:before="100" w:beforeAutospacing="1" w:after="100" w:afterAutospacing="1" w:line="240" w:lineRule="auto"/>
        <w:outlineLvl w:val="1"/>
        <w:rPr>
          <w:rFonts w:eastAsia="Times New Roman" w:cstheme="minorHAnsi"/>
          <w:b/>
          <w:bCs/>
          <w:color w:val="2F5496" w:themeColor="accent1" w:themeShade="BF"/>
          <w:sz w:val="26"/>
          <w:szCs w:val="26"/>
        </w:rPr>
      </w:pPr>
      <w:r w:rsidRPr="00B77C2C">
        <w:rPr>
          <w:rFonts w:eastAsia="Times New Roman" w:cstheme="minorHAnsi"/>
          <w:b/>
          <w:bCs/>
          <w:color w:val="2F5496" w:themeColor="accent1" w:themeShade="BF"/>
          <w:sz w:val="26"/>
          <w:szCs w:val="26"/>
        </w:rPr>
        <w:t>Certifications &amp; Training</w:t>
      </w:r>
    </w:p>
    <w:p w:rsidR="00C26786" w:rsidRPr="006C6B83" w:rsidRDefault="00C26786" w:rsidP="00C26786">
      <w:pPr>
        <w:numPr>
          <w:ilvl w:val="0"/>
          <w:numId w:val="7"/>
        </w:numPr>
        <w:spacing w:before="100" w:beforeAutospacing="1" w:after="100" w:afterAutospacing="1" w:line="240" w:lineRule="auto"/>
        <w:rPr>
          <w:rFonts w:eastAsia="Times New Roman" w:cstheme="minorHAnsi"/>
        </w:rPr>
      </w:pPr>
      <w:r w:rsidRPr="006C6B83">
        <w:rPr>
          <w:rFonts w:eastAsia="Times New Roman" w:cstheme="minorHAnsi"/>
          <w:b/>
          <w:bCs/>
        </w:rPr>
        <w:t>Customer Relationship Management Training</w:t>
      </w:r>
      <w:r w:rsidRPr="006C6B83">
        <w:rPr>
          <w:rFonts w:eastAsia="Times New Roman" w:cstheme="minorHAnsi"/>
        </w:rPr>
        <w:t xml:space="preserve"> – PTCL (2017).</w:t>
      </w:r>
    </w:p>
    <w:p w:rsidR="00C26786" w:rsidRPr="00602F61" w:rsidRDefault="00C26786" w:rsidP="00C26786">
      <w:pPr>
        <w:numPr>
          <w:ilvl w:val="0"/>
          <w:numId w:val="7"/>
        </w:numPr>
        <w:spacing w:before="100" w:beforeAutospacing="1" w:after="100" w:afterAutospacing="1" w:line="240" w:lineRule="auto"/>
        <w:rPr>
          <w:rFonts w:eastAsia="Times New Roman" w:cstheme="minorHAnsi"/>
        </w:rPr>
      </w:pPr>
      <w:r w:rsidRPr="006C6B83">
        <w:rPr>
          <w:rFonts w:eastAsia="Times New Roman" w:cstheme="minorHAnsi"/>
          <w:b/>
          <w:bCs/>
        </w:rPr>
        <w:t>Conflict Management Workshop</w:t>
      </w:r>
    </w:p>
    <w:p w:rsidR="00602F61" w:rsidRPr="00602F61" w:rsidRDefault="00602F61" w:rsidP="00C26786">
      <w:pPr>
        <w:numPr>
          <w:ilvl w:val="0"/>
          <w:numId w:val="7"/>
        </w:numPr>
        <w:spacing w:before="100" w:beforeAutospacing="1" w:after="100" w:afterAutospacing="1" w:line="240" w:lineRule="auto"/>
        <w:rPr>
          <w:rFonts w:eastAsia="Times New Roman" w:cstheme="minorHAnsi"/>
        </w:rPr>
      </w:pPr>
      <w:r>
        <w:rPr>
          <w:rFonts w:eastAsia="Times New Roman" w:cstheme="minorHAnsi"/>
          <w:b/>
          <w:bCs/>
        </w:rPr>
        <w:t>Business Communication Workshop</w:t>
      </w:r>
    </w:p>
    <w:p w:rsidR="00602F61" w:rsidRPr="006C6B83" w:rsidRDefault="00602F61" w:rsidP="00C26786">
      <w:pPr>
        <w:numPr>
          <w:ilvl w:val="0"/>
          <w:numId w:val="7"/>
        </w:numPr>
        <w:spacing w:before="100" w:beforeAutospacing="1" w:after="100" w:afterAutospacing="1" w:line="240" w:lineRule="auto"/>
        <w:rPr>
          <w:rFonts w:eastAsia="Times New Roman" w:cstheme="minorHAnsi"/>
        </w:rPr>
      </w:pPr>
      <w:r>
        <w:rPr>
          <w:rFonts w:eastAsia="Times New Roman" w:cstheme="minorHAnsi"/>
          <w:b/>
          <w:bCs/>
        </w:rPr>
        <w:t>Organizational Behavior Seminar</w:t>
      </w:r>
    </w:p>
    <w:p w:rsidR="00E7604B" w:rsidRPr="006C6B83" w:rsidRDefault="00E7604B" w:rsidP="00C26786">
      <w:pPr>
        <w:numPr>
          <w:ilvl w:val="0"/>
          <w:numId w:val="7"/>
        </w:numPr>
        <w:spacing w:before="100" w:beforeAutospacing="1" w:after="100" w:afterAutospacing="1" w:line="240" w:lineRule="auto"/>
        <w:rPr>
          <w:rFonts w:eastAsia="Times New Roman" w:cstheme="minorHAnsi"/>
        </w:rPr>
      </w:pPr>
      <w:r w:rsidRPr="006C6B83">
        <w:rPr>
          <w:rFonts w:eastAsia="Times New Roman" w:cstheme="minorHAnsi"/>
          <w:b/>
          <w:bCs/>
        </w:rPr>
        <w:t>Customer Care Training</w:t>
      </w:r>
    </w:p>
    <w:p w:rsidR="00C26786" w:rsidRPr="006C6B83" w:rsidRDefault="00C26786" w:rsidP="00C26786">
      <w:pPr>
        <w:numPr>
          <w:ilvl w:val="0"/>
          <w:numId w:val="7"/>
        </w:numPr>
        <w:spacing w:before="100" w:beforeAutospacing="1" w:after="100" w:afterAutospacing="1" w:line="240" w:lineRule="auto"/>
        <w:rPr>
          <w:rFonts w:eastAsia="Times New Roman" w:cstheme="minorHAnsi"/>
        </w:rPr>
      </w:pPr>
      <w:r w:rsidRPr="006C6B83">
        <w:rPr>
          <w:rFonts w:eastAsia="Times New Roman" w:cstheme="minorHAnsi"/>
          <w:b/>
          <w:bCs/>
        </w:rPr>
        <w:t>Competencies Development Training PTCL</w:t>
      </w:r>
    </w:p>
    <w:p w:rsidR="00C26786" w:rsidRPr="006C6B83" w:rsidRDefault="00C26786" w:rsidP="00C26786">
      <w:pPr>
        <w:numPr>
          <w:ilvl w:val="0"/>
          <w:numId w:val="7"/>
        </w:numPr>
        <w:spacing w:before="100" w:beforeAutospacing="1" w:after="100" w:afterAutospacing="1" w:line="240" w:lineRule="auto"/>
        <w:rPr>
          <w:rFonts w:eastAsia="Times New Roman" w:cstheme="minorHAnsi"/>
        </w:rPr>
      </w:pPr>
      <w:r w:rsidRPr="006C6B83">
        <w:rPr>
          <w:rFonts w:cstheme="minorHAnsi"/>
          <w:b/>
          <w:bCs/>
        </w:rPr>
        <w:t>Developing Eﬀective Strategist Workshop</w:t>
      </w:r>
      <w:r w:rsidRPr="006C6B83">
        <w:rPr>
          <w:rFonts w:cstheme="minorHAnsi"/>
        </w:rPr>
        <w:t xml:space="preserve"> </w:t>
      </w:r>
      <w:r w:rsidRPr="006C6B83">
        <w:rPr>
          <w:rFonts w:eastAsia="Times New Roman" w:cstheme="minorHAnsi"/>
        </w:rPr>
        <w:t>NBEAC (2019).</w:t>
      </w:r>
    </w:p>
    <w:p w:rsidR="00C26786" w:rsidRPr="006C6B83" w:rsidRDefault="00C26786" w:rsidP="00C26786">
      <w:pPr>
        <w:numPr>
          <w:ilvl w:val="0"/>
          <w:numId w:val="7"/>
        </w:numPr>
        <w:spacing w:before="100" w:beforeAutospacing="1" w:after="100" w:afterAutospacing="1" w:line="240" w:lineRule="auto"/>
        <w:rPr>
          <w:rFonts w:eastAsia="Times New Roman" w:cstheme="minorHAnsi"/>
        </w:rPr>
      </w:pPr>
      <w:r w:rsidRPr="006C6B83">
        <w:rPr>
          <w:rFonts w:eastAsia="Times New Roman" w:cstheme="minorHAnsi"/>
          <w:b/>
          <w:bCs/>
        </w:rPr>
        <w:t>Case Study Teaching &amp; Writing</w:t>
      </w:r>
      <w:r w:rsidRPr="006C6B83">
        <w:rPr>
          <w:rFonts w:eastAsia="Times New Roman" w:cstheme="minorHAnsi"/>
        </w:rPr>
        <w:t xml:space="preserve"> – Sukkur IBA University (2020).</w:t>
      </w:r>
    </w:p>
    <w:p w:rsidR="00C26786" w:rsidRPr="00B77C2C" w:rsidRDefault="00C26786" w:rsidP="00B77C2C">
      <w:pPr>
        <w:numPr>
          <w:ilvl w:val="0"/>
          <w:numId w:val="7"/>
        </w:numPr>
        <w:spacing w:before="100" w:beforeAutospacing="1" w:after="100" w:afterAutospacing="1" w:line="240" w:lineRule="auto"/>
        <w:rPr>
          <w:rFonts w:eastAsia="Times New Roman" w:cstheme="minorHAnsi"/>
        </w:rPr>
      </w:pPr>
      <w:r w:rsidRPr="006C6B83">
        <w:rPr>
          <w:rFonts w:eastAsia="Times New Roman" w:cstheme="minorHAnsi"/>
          <w:b/>
          <w:bCs/>
        </w:rPr>
        <w:t>Session Chair</w:t>
      </w:r>
      <w:r w:rsidRPr="006C6B83">
        <w:rPr>
          <w:rFonts w:eastAsia="Times New Roman" w:cstheme="minorHAnsi"/>
        </w:rPr>
        <w:t xml:space="preserve"> – International Conference of Tourism, Entrepreneur</w:t>
      </w:r>
      <w:r w:rsidR="00B77C2C">
        <w:rPr>
          <w:rFonts w:eastAsia="Times New Roman" w:cstheme="minorHAnsi"/>
        </w:rPr>
        <w:t xml:space="preserve">ship &amp; Business Research </w:t>
      </w:r>
      <w:r w:rsidR="00CA1B9E">
        <w:rPr>
          <w:rFonts w:ascii="Times New Roman" w:eastAsia="Times New Roman" w:hAnsi="Times New Roman" w:cs="Times New Roman"/>
          <w:sz w:val="24"/>
          <w:szCs w:val="24"/>
        </w:rPr>
        <w:pict>
          <v:rect id="_x0000_i1032" style="width:0;height:1.5pt" o:hralign="center" o:hrstd="t" o:hr="t" fillcolor="#a0a0a0" stroked="f"/>
        </w:pict>
      </w:r>
    </w:p>
    <w:p w:rsidR="00B77C2C" w:rsidRPr="00CA1B9E" w:rsidRDefault="00C26786" w:rsidP="00B77C2C">
      <w:pPr>
        <w:spacing w:before="100" w:beforeAutospacing="1" w:after="100" w:afterAutospacing="1" w:line="240" w:lineRule="auto"/>
        <w:outlineLvl w:val="1"/>
        <w:rPr>
          <w:rFonts w:asciiTheme="majorHAnsi" w:eastAsia="Times New Roman" w:hAnsiTheme="majorHAnsi" w:cstheme="majorHAnsi"/>
          <w:b/>
          <w:bCs/>
          <w:color w:val="2F5496" w:themeColor="accent1" w:themeShade="BF"/>
          <w:sz w:val="26"/>
          <w:szCs w:val="26"/>
        </w:rPr>
      </w:pPr>
      <w:r w:rsidRPr="00CA1B9E">
        <w:rPr>
          <w:rFonts w:asciiTheme="majorHAnsi" w:eastAsia="Times New Roman" w:hAnsiTheme="majorHAnsi" w:cstheme="majorHAnsi"/>
          <w:b/>
          <w:bCs/>
          <w:color w:val="2F5496" w:themeColor="accent1" w:themeShade="BF"/>
          <w:sz w:val="26"/>
          <w:szCs w:val="26"/>
        </w:rPr>
        <w:t>References</w:t>
      </w:r>
    </w:p>
    <w:p w:rsidR="00C26786" w:rsidRPr="00B77C2C" w:rsidRDefault="00C26786" w:rsidP="00B77C2C">
      <w:pPr>
        <w:pStyle w:val="NoSpacing"/>
        <w:rPr>
          <w:rFonts w:asciiTheme="majorHAnsi" w:eastAsia="Times New Roman" w:hAnsiTheme="majorHAnsi" w:cstheme="majorHAnsi"/>
          <w:b/>
          <w:bCs/>
          <w:color w:val="2F5496" w:themeColor="accent1" w:themeShade="BF"/>
          <w:sz w:val="28"/>
          <w:szCs w:val="28"/>
        </w:rPr>
      </w:pPr>
      <w:r w:rsidRPr="00C26786">
        <w:t>Available upon request.</w:t>
      </w:r>
    </w:p>
    <w:p w:rsidR="00C27D95" w:rsidRDefault="00C27D95">
      <w:bookmarkStart w:id="0" w:name="_GoBack"/>
      <w:bookmarkEnd w:id="0"/>
    </w:p>
    <w:sectPr w:rsidR="00C27D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409D"/>
    <w:multiLevelType w:val="multilevel"/>
    <w:tmpl w:val="1BD8A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F6C9D"/>
    <w:multiLevelType w:val="multilevel"/>
    <w:tmpl w:val="2AB6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62D54"/>
    <w:multiLevelType w:val="hybridMultilevel"/>
    <w:tmpl w:val="623A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32D51"/>
    <w:multiLevelType w:val="hybridMultilevel"/>
    <w:tmpl w:val="8A86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C7EAC"/>
    <w:multiLevelType w:val="hybridMultilevel"/>
    <w:tmpl w:val="D178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2D5338"/>
    <w:multiLevelType w:val="hybridMultilevel"/>
    <w:tmpl w:val="BB16DDBA"/>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6" w15:restartNumberingAfterBreak="0">
    <w:nsid w:val="51A85A32"/>
    <w:multiLevelType w:val="multilevel"/>
    <w:tmpl w:val="EF124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D22B87"/>
    <w:multiLevelType w:val="multilevel"/>
    <w:tmpl w:val="0642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A636B5"/>
    <w:multiLevelType w:val="hybridMultilevel"/>
    <w:tmpl w:val="11846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221AE1"/>
    <w:multiLevelType w:val="multilevel"/>
    <w:tmpl w:val="E064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054101"/>
    <w:multiLevelType w:val="multilevel"/>
    <w:tmpl w:val="10304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6C3F92"/>
    <w:multiLevelType w:val="hybridMultilevel"/>
    <w:tmpl w:val="ECFE4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104399"/>
    <w:multiLevelType w:val="hybridMultilevel"/>
    <w:tmpl w:val="07884F3A"/>
    <w:lvl w:ilvl="0" w:tplc="4F32A5E0">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727697"/>
    <w:multiLevelType w:val="hybridMultilevel"/>
    <w:tmpl w:val="A3C44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EAA0D7F"/>
    <w:multiLevelType w:val="multilevel"/>
    <w:tmpl w:val="E686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
  </w:num>
  <w:num w:numId="4">
    <w:abstractNumId w:val="9"/>
  </w:num>
  <w:num w:numId="5">
    <w:abstractNumId w:val="14"/>
  </w:num>
  <w:num w:numId="6">
    <w:abstractNumId w:val="10"/>
  </w:num>
  <w:num w:numId="7">
    <w:abstractNumId w:val="6"/>
  </w:num>
  <w:num w:numId="8">
    <w:abstractNumId w:val="12"/>
  </w:num>
  <w:num w:numId="9">
    <w:abstractNumId w:val="2"/>
  </w:num>
  <w:num w:numId="10">
    <w:abstractNumId w:val="3"/>
  </w:num>
  <w:num w:numId="11">
    <w:abstractNumId w:val="13"/>
  </w:num>
  <w:num w:numId="12">
    <w:abstractNumId w:val="5"/>
  </w:num>
  <w:num w:numId="13">
    <w:abstractNumId w:val="8"/>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86"/>
    <w:rsid w:val="00602F61"/>
    <w:rsid w:val="006C6B83"/>
    <w:rsid w:val="00A75B3F"/>
    <w:rsid w:val="00A91EC0"/>
    <w:rsid w:val="00B77C2C"/>
    <w:rsid w:val="00C26786"/>
    <w:rsid w:val="00C27D95"/>
    <w:rsid w:val="00CA1B9E"/>
    <w:rsid w:val="00D349BC"/>
    <w:rsid w:val="00E760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A4E7E"/>
  <w15:chartTrackingRefBased/>
  <w15:docId w15:val="{18B05EDB-3D19-48D4-8176-21AFE7E1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267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267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678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2678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267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6786"/>
    <w:rPr>
      <w:b/>
      <w:bCs/>
    </w:rPr>
  </w:style>
  <w:style w:type="character" w:styleId="Hyperlink">
    <w:name w:val="Hyperlink"/>
    <w:basedOn w:val="DefaultParagraphFont"/>
    <w:uiPriority w:val="99"/>
    <w:unhideWhenUsed/>
    <w:rsid w:val="00C26786"/>
    <w:rPr>
      <w:color w:val="0000FF"/>
      <w:u w:val="single"/>
    </w:rPr>
  </w:style>
  <w:style w:type="character" w:styleId="Emphasis">
    <w:name w:val="Emphasis"/>
    <w:basedOn w:val="DefaultParagraphFont"/>
    <w:uiPriority w:val="20"/>
    <w:qFormat/>
    <w:rsid w:val="00C26786"/>
    <w:rPr>
      <w:i/>
      <w:iCs/>
    </w:rPr>
  </w:style>
  <w:style w:type="paragraph" w:styleId="NoSpacing">
    <w:name w:val="No Spacing"/>
    <w:uiPriority w:val="1"/>
    <w:qFormat/>
    <w:rsid w:val="00C26786"/>
    <w:pPr>
      <w:spacing w:after="0" w:line="240" w:lineRule="auto"/>
    </w:pPr>
  </w:style>
  <w:style w:type="character" w:styleId="FollowedHyperlink">
    <w:name w:val="FollowedHyperlink"/>
    <w:basedOn w:val="DefaultParagraphFont"/>
    <w:uiPriority w:val="99"/>
    <w:semiHidden/>
    <w:unhideWhenUsed/>
    <w:rsid w:val="00C26786"/>
    <w:rPr>
      <w:color w:val="954F72" w:themeColor="followedHyperlink"/>
      <w:u w:val="single"/>
    </w:rPr>
  </w:style>
  <w:style w:type="paragraph" w:styleId="ListParagraph">
    <w:name w:val="List Paragraph"/>
    <w:basedOn w:val="Normal"/>
    <w:uiPriority w:val="34"/>
    <w:qFormat/>
    <w:rsid w:val="006C6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3237">
      <w:bodyDiv w:val="1"/>
      <w:marLeft w:val="0"/>
      <w:marRight w:val="0"/>
      <w:marTop w:val="0"/>
      <w:marBottom w:val="0"/>
      <w:divBdr>
        <w:top w:val="none" w:sz="0" w:space="0" w:color="auto"/>
        <w:left w:val="none" w:sz="0" w:space="0" w:color="auto"/>
        <w:bottom w:val="none" w:sz="0" w:space="0" w:color="auto"/>
        <w:right w:val="none" w:sz="0" w:space="0" w:color="auto"/>
      </w:divBdr>
      <w:divsChild>
        <w:div w:id="785394748">
          <w:marLeft w:val="0"/>
          <w:marRight w:val="0"/>
          <w:marTop w:val="0"/>
          <w:marBottom w:val="0"/>
          <w:divBdr>
            <w:top w:val="none" w:sz="0" w:space="0" w:color="auto"/>
            <w:left w:val="none" w:sz="0" w:space="0" w:color="auto"/>
            <w:bottom w:val="none" w:sz="0" w:space="0" w:color="auto"/>
            <w:right w:val="none" w:sz="0" w:space="0" w:color="auto"/>
          </w:divBdr>
          <w:divsChild>
            <w:div w:id="978457169">
              <w:marLeft w:val="0"/>
              <w:marRight w:val="0"/>
              <w:marTop w:val="0"/>
              <w:marBottom w:val="0"/>
              <w:divBdr>
                <w:top w:val="none" w:sz="0" w:space="0" w:color="auto"/>
                <w:left w:val="none" w:sz="0" w:space="0" w:color="auto"/>
                <w:bottom w:val="none" w:sz="0" w:space="0" w:color="auto"/>
                <w:right w:val="none" w:sz="0" w:space="0" w:color="auto"/>
              </w:divBdr>
              <w:divsChild>
                <w:div w:id="1993288782">
                  <w:marLeft w:val="0"/>
                  <w:marRight w:val="0"/>
                  <w:marTop w:val="0"/>
                  <w:marBottom w:val="0"/>
                  <w:divBdr>
                    <w:top w:val="none" w:sz="0" w:space="0" w:color="auto"/>
                    <w:left w:val="none" w:sz="0" w:space="0" w:color="auto"/>
                    <w:bottom w:val="none" w:sz="0" w:space="0" w:color="auto"/>
                    <w:right w:val="none" w:sz="0" w:space="0" w:color="auto"/>
                  </w:divBdr>
                  <w:divsChild>
                    <w:div w:id="350693692">
                      <w:marLeft w:val="0"/>
                      <w:marRight w:val="0"/>
                      <w:marTop w:val="0"/>
                      <w:marBottom w:val="0"/>
                      <w:divBdr>
                        <w:top w:val="none" w:sz="0" w:space="0" w:color="auto"/>
                        <w:left w:val="none" w:sz="0" w:space="0" w:color="auto"/>
                        <w:bottom w:val="none" w:sz="0" w:space="0" w:color="auto"/>
                        <w:right w:val="none" w:sz="0" w:space="0" w:color="auto"/>
                      </w:divBdr>
                      <w:divsChild>
                        <w:div w:id="1253775983">
                          <w:marLeft w:val="0"/>
                          <w:marRight w:val="0"/>
                          <w:marTop w:val="0"/>
                          <w:marBottom w:val="0"/>
                          <w:divBdr>
                            <w:top w:val="none" w:sz="0" w:space="0" w:color="auto"/>
                            <w:left w:val="none" w:sz="0" w:space="0" w:color="auto"/>
                            <w:bottom w:val="none" w:sz="0" w:space="0" w:color="auto"/>
                            <w:right w:val="none" w:sz="0" w:space="0" w:color="auto"/>
                          </w:divBdr>
                          <w:divsChild>
                            <w:div w:id="562526769">
                              <w:marLeft w:val="0"/>
                              <w:marRight w:val="0"/>
                              <w:marTop w:val="0"/>
                              <w:marBottom w:val="0"/>
                              <w:divBdr>
                                <w:top w:val="none" w:sz="0" w:space="0" w:color="auto"/>
                                <w:left w:val="none" w:sz="0" w:space="0" w:color="auto"/>
                                <w:bottom w:val="none" w:sz="0" w:space="0" w:color="auto"/>
                                <w:right w:val="none" w:sz="0" w:space="0" w:color="auto"/>
                              </w:divBdr>
                              <w:divsChild>
                                <w:div w:id="1161501198">
                                  <w:marLeft w:val="0"/>
                                  <w:marRight w:val="0"/>
                                  <w:marTop w:val="0"/>
                                  <w:marBottom w:val="0"/>
                                  <w:divBdr>
                                    <w:top w:val="none" w:sz="0" w:space="0" w:color="auto"/>
                                    <w:left w:val="none" w:sz="0" w:space="0" w:color="auto"/>
                                    <w:bottom w:val="none" w:sz="0" w:space="0" w:color="auto"/>
                                    <w:right w:val="none" w:sz="0" w:space="0" w:color="auto"/>
                                  </w:divBdr>
                                  <w:divsChild>
                                    <w:div w:id="7518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44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shanayyara-mahmood-582748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nyfazal@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4330</Characters>
  <Application>Microsoft Office Word</Application>
  <DocSecurity>0</DocSecurity>
  <Lines>103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IT-Helpdesk</dc:creator>
  <cp:keywords/>
  <dc:description/>
  <cp:lastModifiedBy>IT-Helpdesk</cp:lastModifiedBy>
  <cp:revision>4</cp:revision>
  <cp:lastPrinted>2025-02-25T11:49:00Z</cp:lastPrinted>
  <dcterms:created xsi:type="dcterms:W3CDTF">2025-02-28T09:29:00Z</dcterms:created>
  <dcterms:modified xsi:type="dcterms:W3CDTF">2025-02-28T09:29:00Z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5fd7928d-fe5c-4000-a314-23d1edd68969</vt:lpwstr>
  </property>
</Properties>
</file>