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69B" w:rsidRDefault="0057013C">
      <w:pPr>
        <w:spacing w:after="0" w:line="259" w:lineRule="auto"/>
        <w:ind w:left="15" w:right="0" w:firstLine="0"/>
        <w:jc w:val="left"/>
      </w:pPr>
      <w:r>
        <w:rPr>
          <w:b/>
          <w:sz w:val="22"/>
        </w:rPr>
        <w:t xml:space="preserve">Naima Shahanara </w:t>
      </w:r>
      <w:r>
        <w:t xml:space="preserve"> </w:t>
      </w:r>
    </w:p>
    <w:p w:rsidR="004C569B" w:rsidRDefault="0057013C">
      <w:pPr>
        <w:spacing w:after="1" w:line="259" w:lineRule="auto"/>
        <w:ind w:left="-5" w:right="0" w:hanging="10"/>
        <w:jc w:val="left"/>
      </w:pPr>
      <w:r>
        <w:rPr>
          <w:sz w:val="22"/>
        </w:rPr>
        <w:t xml:space="preserve">+971-558967123, 509047123 </w:t>
      </w:r>
      <w:r>
        <w:t xml:space="preserve"> </w:t>
      </w:r>
    </w:p>
    <w:p w:rsidR="004C569B" w:rsidRDefault="0057013C">
      <w:pPr>
        <w:spacing w:after="1" w:line="259" w:lineRule="auto"/>
        <w:ind w:left="-5" w:right="0" w:hanging="10"/>
        <w:jc w:val="left"/>
      </w:pPr>
      <w:r>
        <w:rPr>
          <w:sz w:val="22"/>
        </w:rPr>
        <w:t xml:space="preserve">naimashahnara@gmail.com </w:t>
      </w:r>
      <w:r>
        <w:t xml:space="preserve"> </w:t>
      </w:r>
    </w:p>
    <w:p w:rsidR="004C569B" w:rsidRDefault="0057013C">
      <w:pPr>
        <w:spacing w:after="0" w:line="259" w:lineRule="auto"/>
        <w:ind w:left="15" w:right="0" w:firstLine="0"/>
        <w:jc w:val="left"/>
      </w:pPr>
      <w:r>
        <w:rPr>
          <w:rFonts w:ascii="Arial" w:eastAsia="Arial" w:hAnsi="Arial" w:cs="Arial"/>
          <w:sz w:val="22"/>
        </w:rPr>
        <w:t xml:space="preserve"> </w:t>
      </w:r>
      <w:r>
        <w:t xml:space="preserve"> </w:t>
      </w:r>
    </w:p>
    <w:p w:rsidR="004C569B" w:rsidRDefault="0057013C">
      <w:pPr>
        <w:spacing w:after="2" w:line="255" w:lineRule="auto"/>
        <w:ind w:left="10" w:right="0" w:hanging="10"/>
        <w:jc w:val="left"/>
      </w:pPr>
      <w:r>
        <w:rPr>
          <w:b/>
        </w:rPr>
        <w:t xml:space="preserve">Over 4 years of experience in </w:t>
      </w:r>
      <w:r w:rsidR="000877D4">
        <w:rPr>
          <w:b/>
        </w:rPr>
        <w:t>HR &amp; A</w:t>
      </w:r>
      <w:bookmarkStart w:id="0" w:name="_GoBack"/>
      <w:bookmarkEnd w:id="0"/>
      <w:r>
        <w:rPr>
          <w:b/>
        </w:rPr>
        <w:t>dministration</w:t>
      </w:r>
      <w:r>
        <w:t xml:space="preserve"> </w:t>
      </w:r>
    </w:p>
    <w:p w:rsidR="004C569B" w:rsidRDefault="0057013C">
      <w:pPr>
        <w:spacing w:after="1" w:line="259" w:lineRule="auto"/>
        <w:ind w:left="15" w:right="0" w:firstLine="0"/>
        <w:jc w:val="left"/>
      </w:pPr>
      <w:r>
        <w:rPr>
          <w:b/>
        </w:rPr>
        <w:t xml:space="preserve"> </w:t>
      </w:r>
      <w:r>
        <w:t xml:space="preserve"> </w:t>
      </w:r>
    </w:p>
    <w:p w:rsidR="004C569B" w:rsidRDefault="0057013C">
      <w:pPr>
        <w:spacing w:after="0" w:line="364" w:lineRule="auto"/>
        <w:ind w:left="125" w:firstLine="0"/>
      </w:pPr>
      <w:r>
        <w:t xml:space="preserve">Coordination &amp; Excel Reporting                                     Documentation and Invoice Handling Information System and Data Handling                        </w:t>
      </w:r>
      <w:r>
        <w:tab/>
      </w:r>
      <w:r>
        <w:tab/>
        <w:t xml:space="preserve">Quality and Process Improvements.  </w:t>
      </w:r>
    </w:p>
    <w:p w:rsidR="009B6FD9" w:rsidRDefault="009B6FD9">
      <w:pPr>
        <w:pStyle w:val="Heading1"/>
        <w:ind w:left="-5"/>
      </w:pPr>
    </w:p>
    <w:p w:rsidR="004C569B" w:rsidRDefault="0057013C">
      <w:pPr>
        <w:pStyle w:val="Heading1"/>
        <w:ind w:left="-5"/>
      </w:pPr>
      <w:r>
        <w:t xml:space="preserve">Human Resource Development Executive, MAS Holdings, India </w:t>
      </w:r>
      <w:r>
        <w:rPr>
          <w:b w:val="0"/>
          <w:sz w:val="22"/>
        </w:rPr>
        <w:t>(January 2008 to July 2009)</w:t>
      </w:r>
      <w:r>
        <w:rPr>
          <w:u w:val="none"/>
        </w:rPr>
        <w:t xml:space="preserve">  </w:t>
      </w:r>
    </w:p>
    <w:p w:rsidR="004C569B" w:rsidRDefault="0057013C">
      <w:pPr>
        <w:spacing w:after="0" w:line="259" w:lineRule="auto"/>
        <w:ind w:left="15" w:right="0" w:firstLine="0"/>
        <w:jc w:val="left"/>
      </w:pPr>
      <w:r>
        <w:t xml:space="preserve">  </w:t>
      </w:r>
    </w:p>
    <w:p w:rsidR="004C569B" w:rsidRDefault="0057013C">
      <w:pPr>
        <w:spacing w:after="2" w:line="255" w:lineRule="auto"/>
        <w:ind w:left="10" w:right="0" w:hanging="10"/>
        <w:jc w:val="left"/>
      </w:pPr>
      <w:r>
        <w:rPr>
          <w:b/>
        </w:rPr>
        <w:t xml:space="preserve">Part of core team for continuous development of the Human Resources of the organization. </w:t>
      </w:r>
      <w:r>
        <w:t xml:space="preserve"> </w:t>
      </w:r>
    </w:p>
    <w:p w:rsidR="004C569B" w:rsidRDefault="0057013C">
      <w:pPr>
        <w:spacing w:after="52" w:line="259" w:lineRule="auto"/>
        <w:ind w:left="15" w:right="0" w:firstLine="0"/>
        <w:jc w:val="left"/>
      </w:pPr>
      <w:r>
        <w:rPr>
          <w:b/>
        </w:rPr>
        <w:t xml:space="preserve"> </w:t>
      </w:r>
      <w:r>
        <w:t xml:space="preserve"> </w:t>
      </w:r>
    </w:p>
    <w:p w:rsidR="004C569B" w:rsidRDefault="0057013C">
      <w:pPr>
        <w:numPr>
          <w:ilvl w:val="0"/>
          <w:numId w:val="6"/>
        </w:numPr>
        <w:ind w:left="1065" w:right="0" w:hanging="360"/>
      </w:pPr>
      <w:r>
        <w:rPr>
          <w:b/>
        </w:rPr>
        <w:t>Training</w:t>
      </w:r>
      <w:r>
        <w:t xml:space="preserve"> - Organizing technical and soft skills trainings needed for the organization ranging from technical trainings for     operators to leadership development programs for Managers.   </w:t>
      </w:r>
    </w:p>
    <w:p w:rsidR="004C569B" w:rsidRDefault="0057013C">
      <w:pPr>
        <w:numPr>
          <w:ilvl w:val="0"/>
          <w:numId w:val="6"/>
        </w:numPr>
        <w:spacing w:after="59"/>
        <w:ind w:left="1065" w:right="0" w:hanging="360"/>
      </w:pPr>
      <w:r>
        <w:rPr>
          <w:b/>
        </w:rPr>
        <w:t>Industrial Relations</w:t>
      </w:r>
      <w:r>
        <w:t xml:space="preserve"> - Working with HR head to analyze reasons for absenteeism, attrition and coming up with initiatives to tackle them.  </w:t>
      </w:r>
    </w:p>
    <w:p w:rsidR="004C569B" w:rsidRDefault="0057013C">
      <w:pPr>
        <w:numPr>
          <w:ilvl w:val="0"/>
          <w:numId w:val="6"/>
        </w:numPr>
        <w:ind w:left="1065" w:right="0" w:hanging="360"/>
      </w:pPr>
      <w:r>
        <w:rPr>
          <w:b/>
        </w:rPr>
        <w:t>Job Analysis</w:t>
      </w:r>
      <w:r>
        <w:t xml:space="preserve"> - Describing, evaluating a job &amp; assigning job level as per HAY Group guidelines.  </w:t>
      </w:r>
    </w:p>
    <w:p w:rsidR="004C569B" w:rsidRDefault="0057013C">
      <w:pPr>
        <w:numPr>
          <w:ilvl w:val="0"/>
          <w:numId w:val="6"/>
        </w:numPr>
        <w:spacing w:after="66"/>
        <w:ind w:left="1065" w:right="0" w:hanging="360"/>
      </w:pPr>
      <w:r>
        <w:rPr>
          <w:b/>
        </w:rPr>
        <w:t>Performance Management</w:t>
      </w:r>
      <w:r>
        <w:t xml:space="preserve"> - Maintaining a Performance Management System from Goal setting for each job, conveying expected performance competencies to the job holder, enabling them to understand and perform according to them.     </w:t>
      </w:r>
    </w:p>
    <w:p w:rsidR="004C569B" w:rsidRDefault="0057013C">
      <w:pPr>
        <w:numPr>
          <w:ilvl w:val="0"/>
          <w:numId w:val="6"/>
        </w:numPr>
        <w:spacing w:after="59"/>
        <w:ind w:left="1065" w:right="0" w:hanging="360"/>
      </w:pPr>
      <w:r>
        <w:rPr>
          <w:b/>
        </w:rPr>
        <w:t>Organization Development</w:t>
      </w:r>
      <w:r>
        <w:t xml:space="preserve"> - Worked for developmental aspects of Organization behavior like motivation, assessing organization climate by     designing, administering and analyzing surveys.  </w:t>
      </w:r>
    </w:p>
    <w:p w:rsidR="004C569B" w:rsidRDefault="0057013C">
      <w:pPr>
        <w:numPr>
          <w:ilvl w:val="0"/>
          <w:numId w:val="6"/>
        </w:numPr>
        <w:spacing w:after="65"/>
        <w:ind w:left="1065" w:right="0" w:hanging="360"/>
      </w:pPr>
      <w:r>
        <w:rPr>
          <w:b/>
        </w:rPr>
        <w:t xml:space="preserve">Quality Improvement </w:t>
      </w:r>
      <w:r>
        <w:t xml:space="preserve">- Part of team in internalizing Lean principles and Practices in the Organization. Part of core team to identify projects for lean implementation.  </w:t>
      </w:r>
    </w:p>
    <w:p w:rsidR="004C569B" w:rsidRDefault="0057013C">
      <w:pPr>
        <w:numPr>
          <w:ilvl w:val="0"/>
          <w:numId w:val="6"/>
        </w:numPr>
        <w:ind w:left="1065" w:right="0" w:hanging="360"/>
      </w:pPr>
      <w:r>
        <w:rPr>
          <w:b/>
        </w:rPr>
        <w:t>HR Analytics</w:t>
      </w:r>
      <w:r>
        <w:t xml:space="preserve"> - Analysis to capture effectiveness - Training, PMS.  </w:t>
      </w:r>
    </w:p>
    <w:p w:rsidR="004C569B" w:rsidRDefault="0057013C">
      <w:pPr>
        <w:numPr>
          <w:ilvl w:val="0"/>
          <w:numId w:val="6"/>
        </w:numPr>
        <w:spacing w:after="65"/>
        <w:ind w:left="1065" w:right="0" w:hanging="360"/>
      </w:pPr>
      <w:r>
        <w:rPr>
          <w:b/>
        </w:rPr>
        <w:t>Employee Engagement</w:t>
      </w:r>
      <w:r>
        <w:t xml:space="preserve"> - Conduct and coordinate employee engagement initiatives so as to enhance the employee engagement level. Organized Birthday celebrations, sports events, group outings with team building activities etc.  </w:t>
      </w:r>
    </w:p>
    <w:p w:rsidR="004C569B" w:rsidRDefault="0057013C">
      <w:pPr>
        <w:numPr>
          <w:ilvl w:val="0"/>
          <w:numId w:val="6"/>
        </w:numPr>
        <w:spacing w:after="6"/>
        <w:ind w:left="1065" w:right="0" w:hanging="360"/>
      </w:pPr>
      <w:r>
        <w:rPr>
          <w:b/>
        </w:rPr>
        <w:t xml:space="preserve">Employee Exit </w:t>
      </w:r>
      <w:r>
        <w:t xml:space="preserve">- Handling employee separation – resignations and exit queries / processes.  </w:t>
      </w:r>
    </w:p>
    <w:p w:rsidR="009B6FD9" w:rsidRDefault="009B6FD9" w:rsidP="009B6FD9">
      <w:pPr>
        <w:spacing w:after="6"/>
        <w:ind w:right="0"/>
      </w:pPr>
    </w:p>
    <w:p w:rsidR="009B6FD9" w:rsidRDefault="009B6FD9" w:rsidP="009B6FD9">
      <w:pPr>
        <w:pStyle w:val="Heading1"/>
        <w:ind w:left="-5"/>
      </w:pPr>
      <w:r>
        <w:t xml:space="preserve">Supply Chain Administrator - M.H Alshaya, Dubai </w:t>
      </w:r>
      <w:r>
        <w:rPr>
          <w:b w:val="0"/>
          <w:sz w:val="22"/>
        </w:rPr>
        <w:t>(Jan 2010 to Dec 2010)</w:t>
      </w:r>
      <w:r>
        <w:rPr>
          <w:b w:val="0"/>
          <w:sz w:val="22"/>
          <w:u w:val="none"/>
        </w:rPr>
        <w:t xml:space="preserve"> </w:t>
      </w:r>
      <w:r>
        <w:rPr>
          <w:u w:val="none"/>
        </w:rPr>
        <w:t xml:space="preserve"> </w:t>
      </w:r>
    </w:p>
    <w:p w:rsidR="009B6FD9" w:rsidRDefault="009B6FD9" w:rsidP="009B6FD9">
      <w:pPr>
        <w:spacing w:after="8" w:line="259" w:lineRule="auto"/>
        <w:ind w:left="15" w:right="0" w:firstLine="0"/>
        <w:jc w:val="left"/>
      </w:pPr>
      <w:r>
        <w:rPr>
          <w:b/>
          <w:i/>
          <w:sz w:val="22"/>
        </w:rPr>
        <w:t xml:space="preserve"> </w:t>
      </w:r>
      <w:r>
        <w:t xml:space="preserve"> </w:t>
      </w:r>
    </w:p>
    <w:p w:rsidR="009B6FD9" w:rsidRDefault="009B6FD9" w:rsidP="009B6FD9">
      <w:pPr>
        <w:numPr>
          <w:ilvl w:val="0"/>
          <w:numId w:val="5"/>
        </w:numPr>
        <w:ind w:left="1065" w:right="0" w:hanging="360"/>
      </w:pPr>
      <w:r>
        <w:t xml:space="preserve">General Administration work  </w:t>
      </w:r>
    </w:p>
    <w:p w:rsidR="009B6FD9" w:rsidRDefault="009B6FD9" w:rsidP="009B6FD9">
      <w:pPr>
        <w:numPr>
          <w:ilvl w:val="0"/>
          <w:numId w:val="5"/>
        </w:numPr>
        <w:spacing w:after="65"/>
        <w:ind w:left="1065" w:right="0" w:hanging="360"/>
      </w:pPr>
      <w:r>
        <w:t xml:space="preserve">Responsible for administering and maintaining reports related to inventory based on an Oracle based software.  </w:t>
      </w:r>
    </w:p>
    <w:p w:rsidR="009B6FD9" w:rsidRDefault="009B6FD9" w:rsidP="009B6FD9">
      <w:pPr>
        <w:numPr>
          <w:ilvl w:val="0"/>
          <w:numId w:val="5"/>
        </w:numPr>
        <w:spacing w:after="65"/>
        <w:ind w:left="1065" w:right="0" w:hanging="360"/>
      </w:pPr>
      <w:r>
        <w:t xml:space="preserve">Supplier Payments, following up on Credit Notes. </w:t>
      </w:r>
    </w:p>
    <w:p w:rsidR="009B6FD9" w:rsidRDefault="009B6FD9" w:rsidP="009B6FD9">
      <w:pPr>
        <w:spacing w:after="6"/>
        <w:ind w:right="0"/>
      </w:pPr>
    </w:p>
    <w:p w:rsidR="009B6FD9" w:rsidRDefault="009B6FD9" w:rsidP="009B6FD9">
      <w:pPr>
        <w:pStyle w:val="Heading1"/>
        <w:ind w:left="-5"/>
      </w:pPr>
      <w:r>
        <w:t xml:space="preserve">HRIS Super User for Middle East- Merck Sharp &amp; Dohme, Dubai </w:t>
      </w:r>
      <w:r>
        <w:rPr>
          <w:b w:val="0"/>
        </w:rPr>
        <w:t>(Dec 2010 to Sep 2011)</w:t>
      </w:r>
      <w:r>
        <w:rPr>
          <w:u w:val="none"/>
        </w:rPr>
        <w:t xml:space="preserve">  </w:t>
      </w:r>
    </w:p>
    <w:p w:rsidR="009B6FD9" w:rsidRDefault="009B6FD9" w:rsidP="009B6FD9">
      <w:pPr>
        <w:spacing w:after="2" w:line="259" w:lineRule="auto"/>
        <w:ind w:left="15" w:right="0" w:firstLine="0"/>
        <w:jc w:val="left"/>
      </w:pPr>
      <w:r>
        <w:rPr>
          <w:b/>
        </w:rPr>
        <w:t xml:space="preserve"> </w:t>
      </w:r>
      <w:r>
        <w:t xml:space="preserve"> </w:t>
      </w:r>
    </w:p>
    <w:p w:rsidR="009B6FD9" w:rsidRDefault="009B6FD9" w:rsidP="009B6FD9">
      <w:pPr>
        <w:spacing w:after="2" w:line="255" w:lineRule="auto"/>
        <w:ind w:left="10" w:right="0" w:hanging="10"/>
        <w:jc w:val="left"/>
      </w:pPr>
      <w:r>
        <w:rPr>
          <w:b/>
        </w:rPr>
        <w:t xml:space="preserve">Accountable for managing an SAP backend HR System named Hire to Retire for Gulf, Saudi Arabia, Lebanon, Jordan, Egypt ensuring complete synchrony of all HR processes with the Information System. </w:t>
      </w:r>
      <w:r>
        <w:t xml:space="preserve"> </w:t>
      </w:r>
    </w:p>
    <w:p w:rsidR="009B6FD9" w:rsidRDefault="009B6FD9" w:rsidP="009B6FD9">
      <w:pPr>
        <w:spacing w:after="52" w:line="259" w:lineRule="auto"/>
        <w:ind w:left="735" w:right="0" w:firstLine="0"/>
        <w:jc w:val="left"/>
      </w:pPr>
      <w:r>
        <w:rPr>
          <w:i/>
        </w:rPr>
        <w:t xml:space="preserve"> </w:t>
      </w:r>
      <w:r>
        <w:t xml:space="preserve"> </w:t>
      </w:r>
    </w:p>
    <w:p w:rsidR="009B6FD9" w:rsidRDefault="009B6FD9" w:rsidP="009B6FD9">
      <w:pPr>
        <w:numPr>
          <w:ilvl w:val="0"/>
          <w:numId w:val="4"/>
        </w:numPr>
        <w:spacing w:after="65"/>
        <w:ind w:left="1065" w:right="0" w:hanging="360"/>
      </w:pPr>
      <w:r>
        <w:rPr>
          <w:b/>
        </w:rPr>
        <w:t>Consultant for Hire to Retire</w:t>
      </w:r>
      <w:r>
        <w:t xml:space="preserve"> - An HRIS system serving as an operating model which empowers managers to hire, transfer, promote, maintain leave, end employment, manage Contract employees and based on self-service functionality.  </w:t>
      </w:r>
    </w:p>
    <w:p w:rsidR="009B6FD9" w:rsidRDefault="009B6FD9" w:rsidP="009B6FD9">
      <w:pPr>
        <w:numPr>
          <w:ilvl w:val="0"/>
          <w:numId w:val="4"/>
        </w:numPr>
        <w:spacing w:after="59"/>
        <w:ind w:left="1065" w:right="0" w:hanging="360"/>
      </w:pPr>
      <w:r w:rsidRPr="0057013C">
        <w:rPr>
          <w:b/>
        </w:rPr>
        <w:t>Data Quality</w:t>
      </w:r>
      <w:r>
        <w:t xml:space="preserve">- Accountable for maintaining organization Charts, and other downstream systems affected by the core HR system.  </w:t>
      </w:r>
    </w:p>
    <w:p w:rsidR="009B6FD9" w:rsidRDefault="009B6FD9" w:rsidP="009B6FD9">
      <w:pPr>
        <w:numPr>
          <w:ilvl w:val="0"/>
          <w:numId w:val="4"/>
        </w:numPr>
        <w:spacing w:after="59"/>
        <w:ind w:left="1065" w:right="0" w:hanging="360"/>
      </w:pPr>
      <w:r w:rsidRPr="0057013C">
        <w:rPr>
          <w:b/>
        </w:rPr>
        <w:lastRenderedPageBreak/>
        <w:t>Workshops on Process Improvements</w:t>
      </w:r>
      <w:r>
        <w:t xml:space="preserve">- Participant in   process improvements workshops for Hire to Retire with Teams from other regions of the globe hence by gaining exposure to multicultural work environments.  </w:t>
      </w:r>
    </w:p>
    <w:p w:rsidR="009B6FD9" w:rsidRDefault="009B6FD9" w:rsidP="009B6FD9">
      <w:pPr>
        <w:numPr>
          <w:ilvl w:val="0"/>
          <w:numId w:val="4"/>
        </w:numPr>
        <w:spacing w:after="60"/>
        <w:ind w:left="1065" w:right="0" w:hanging="360"/>
      </w:pPr>
      <w:r>
        <w:rPr>
          <w:b/>
        </w:rPr>
        <w:t>Training</w:t>
      </w:r>
      <w:r>
        <w:t xml:space="preserve">-Part of the core team in designing and delivering Face to Face technical training on Hire to Retire for Managers across Middle East.  </w:t>
      </w:r>
    </w:p>
    <w:p w:rsidR="009B6FD9" w:rsidRDefault="009B6FD9" w:rsidP="009B6FD9">
      <w:pPr>
        <w:numPr>
          <w:ilvl w:val="0"/>
          <w:numId w:val="4"/>
        </w:numPr>
        <w:spacing w:after="0"/>
        <w:ind w:left="1065" w:right="0" w:hanging="360"/>
      </w:pPr>
      <w:r>
        <w:rPr>
          <w:b/>
        </w:rPr>
        <w:t>Communication and Coordination</w:t>
      </w:r>
      <w:r>
        <w:t xml:space="preserve">- Collaborating with HR teams in other Middle East countries, maintaining communication and feedback channels.  </w:t>
      </w:r>
    </w:p>
    <w:p w:rsidR="009B6FD9" w:rsidRDefault="009B6FD9" w:rsidP="009B6FD9">
      <w:pPr>
        <w:spacing w:after="6"/>
        <w:ind w:right="0"/>
      </w:pPr>
    </w:p>
    <w:p w:rsidR="009B6FD9" w:rsidRDefault="009B6FD9" w:rsidP="009B6FD9">
      <w:pPr>
        <w:spacing w:after="6"/>
        <w:ind w:right="0"/>
      </w:pPr>
    </w:p>
    <w:p w:rsidR="009B6FD9" w:rsidRDefault="009B6FD9" w:rsidP="009B6FD9">
      <w:pPr>
        <w:pStyle w:val="Heading1"/>
        <w:ind w:left="-5"/>
      </w:pPr>
      <w:r>
        <w:t xml:space="preserve">HR Generalist – Global Process Systems, Dubai </w:t>
      </w:r>
      <w:r>
        <w:rPr>
          <w:b w:val="0"/>
        </w:rPr>
        <w:t>(Sep 2011 to Jul 2012)</w:t>
      </w:r>
      <w:r>
        <w:rPr>
          <w:b w:val="0"/>
          <w:i w:val="0"/>
          <w:sz w:val="26"/>
          <w:u w:val="none"/>
        </w:rPr>
        <w:t xml:space="preserve"> </w:t>
      </w:r>
      <w:r>
        <w:rPr>
          <w:u w:val="none"/>
        </w:rPr>
        <w:t xml:space="preserve"> </w:t>
      </w:r>
    </w:p>
    <w:p w:rsidR="009B6FD9" w:rsidRDefault="009B6FD9" w:rsidP="009B6FD9">
      <w:pPr>
        <w:spacing w:after="1" w:line="259" w:lineRule="auto"/>
        <w:ind w:left="15" w:right="0" w:firstLine="0"/>
        <w:jc w:val="left"/>
      </w:pPr>
      <w:r>
        <w:rPr>
          <w:b/>
        </w:rPr>
        <w:t xml:space="preserve"> </w:t>
      </w:r>
      <w:r>
        <w:t xml:space="preserve"> </w:t>
      </w:r>
    </w:p>
    <w:p w:rsidR="009B6FD9" w:rsidRDefault="009B6FD9" w:rsidP="009B6FD9">
      <w:pPr>
        <w:spacing w:after="2" w:line="255" w:lineRule="auto"/>
        <w:ind w:left="10" w:right="0" w:hanging="10"/>
        <w:jc w:val="left"/>
      </w:pPr>
      <w:r>
        <w:rPr>
          <w:b/>
        </w:rPr>
        <w:t xml:space="preserve">Reported to Group HR Manager for general HR Administration and Development Function. </w:t>
      </w:r>
      <w:r>
        <w:t xml:space="preserve"> </w:t>
      </w:r>
    </w:p>
    <w:p w:rsidR="009B6FD9" w:rsidRDefault="009B6FD9" w:rsidP="009B6FD9">
      <w:pPr>
        <w:spacing w:after="52" w:line="259" w:lineRule="auto"/>
        <w:ind w:left="15" w:right="0" w:firstLine="0"/>
        <w:jc w:val="left"/>
      </w:pPr>
      <w:r>
        <w:rPr>
          <w:b/>
        </w:rPr>
        <w:t xml:space="preserve"> </w:t>
      </w:r>
      <w:r>
        <w:t xml:space="preserve"> </w:t>
      </w:r>
    </w:p>
    <w:p w:rsidR="009B6FD9" w:rsidRDefault="009B6FD9" w:rsidP="009B6FD9">
      <w:pPr>
        <w:numPr>
          <w:ilvl w:val="0"/>
          <w:numId w:val="3"/>
        </w:numPr>
        <w:spacing w:after="66"/>
        <w:ind w:left="1065" w:right="0" w:hanging="360"/>
      </w:pPr>
      <w:r>
        <w:rPr>
          <w:b/>
        </w:rPr>
        <w:t>HR Reporting</w:t>
      </w:r>
      <w:r>
        <w:t xml:space="preserve"> - Coordinating with HR Managers across Singapore, Malaysia &amp; Indonesia for data analysis and presenting HR Reports for the Management.  </w:t>
      </w:r>
    </w:p>
    <w:p w:rsidR="009B6FD9" w:rsidRDefault="009B6FD9" w:rsidP="009B6FD9">
      <w:pPr>
        <w:numPr>
          <w:ilvl w:val="0"/>
          <w:numId w:val="3"/>
        </w:numPr>
        <w:spacing w:after="65"/>
        <w:ind w:left="1065" w:right="0" w:hanging="360"/>
      </w:pPr>
      <w:r>
        <w:rPr>
          <w:b/>
        </w:rPr>
        <w:t>Job Evaluation</w:t>
      </w:r>
      <w:r>
        <w:t xml:space="preserve"> - HAY Consultancy – Administrator for a Job Evaluation and Compensation Management Project with HAY Consultancy.  </w:t>
      </w:r>
    </w:p>
    <w:p w:rsidR="009B6FD9" w:rsidRDefault="009B6FD9" w:rsidP="009B6FD9">
      <w:pPr>
        <w:numPr>
          <w:ilvl w:val="0"/>
          <w:numId w:val="3"/>
        </w:numPr>
        <w:ind w:left="1065" w:right="0" w:hanging="360"/>
      </w:pPr>
      <w:r>
        <w:rPr>
          <w:b/>
        </w:rPr>
        <w:t>General Administration</w:t>
      </w:r>
      <w:r>
        <w:t xml:space="preserve"> - General administrator and coordinator supporting all HR functions </w:t>
      </w:r>
      <w:r>
        <w:rPr>
          <w:b/>
        </w:rPr>
        <w:t xml:space="preserve"> </w:t>
      </w:r>
      <w:r>
        <w:t xml:space="preserve"> </w:t>
      </w:r>
    </w:p>
    <w:p w:rsidR="009B6FD9" w:rsidRDefault="009B6FD9" w:rsidP="009B6FD9">
      <w:pPr>
        <w:spacing w:after="6"/>
        <w:ind w:right="0"/>
      </w:pPr>
    </w:p>
    <w:p w:rsidR="009B6FD9" w:rsidRDefault="009B6FD9" w:rsidP="009B6FD9">
      <w:pPr>
        <w:spacing w:after="6"/>
        <w:ind w:right="0"/>
      </w:pPr>
    </w:p>
    <w:p w:rsidR="009B6FD9" w:rsidRDefault="009B6FD9" w:rsidP="009B6FD9">
      <w:pPr>
        <w:pStyle w:val="Heading1"/>
        <w:ind w:left="-5"/>
      </w:pPr>
      <w:r>
        <w:t>Supply Chain Administrator- Noon AD Holdings Ltd (March – June 2022,Temp Role)</w:t>
      </w:r>
      <w:r>
        <w:rPr>
          <w:u w:val="none"/>
        </w:rPr>
        <w:t xml:space="preserve"> </w:t>
      </w:r>
    </w:p>
    <w:p w:rsidR="009B6FD9" w:rsidRDefault="009B6FD9" w:rsidP="009B6FD9">
      <w:pPr>
        <w:numPr>
          <w:ilvl w:val="0"/>
          <w:numId w:val="2"/>
        </w:numPr>
        <w:ind w:right="0" w:hanging="360"/>
      </w:pPr>
      <w:r>
        <w:rPr>
          <w:b/>
        </w:rPr>
        <w:t>Reporting</w:t>
      </w:r>
      <w:r>
        <w:t xml:space="preserve"> – Extract data from Management Information Systems, collate the raw data into reports and present it to management. </w:t>
      </w:r>
    </w:p>
    <w:p w:rsidR="009B6FD9" w:rsidRDefault="009B6FD9" w:rsidP="009B6FD9">
      <w:pPr>
        <w:numPr>
          <w:ilvl w:val="0"/>
          <w:numId w:val="2"/>
        </w:numPr>
        <w:ind w:right="0" w:hanging="360"/>
      </w:pPr>
      <w:r>
        <w:rPr>
          <w:b/>
        </w:rPr>
        <w:t xml:space="preserve">Coordination </w:t>
      </w:r>
      <w:r>
        <w:t xml:space="preserve">-Coordinate with Warehouses across Middle East and North Africa to ensure that Supplier Returns are executed within Turn Around Time. </w:t>
      </w:r>
    </w:p>
    <w:p w:rsidR="009B6FD9" w:rsidRDefault="009B6FD9" w:rsidP="009B6FD9">
      <w:pPr>
        <w:numPr>
          <w:ilvl w:val="0"/>
          <w:numId w:val="2"/>
        </w:numPr>
        <w:ind w:right="0" w:hanging="360"/>
      </w:pPr>
      <w:r>
        <w:t xml:space="preserve">Coordinate with After Sales Team to ensure that there are no bottle necks in the process and resolve issues related to any pendency arising in movement of stock. </w:t>
      </w:r>
    </w:p>
    <w:p w:rsidR="009B6FD9" w:rsidRDefault="009B6FD9" w:rsidP="009B6FD9">
      <w:pPr>
        <w:numPr>
          <w:ilvl w:val="0"/>
          <w:numId w:val="2"/>
        </w:numPr>
        <w:ind w:right="0" w:hanging="360"/>
      </w:pPr>
      <w:r>
        <w:rPr>
          <w:b/>
        </w:rPr>
        <w:t>Problem Solving</w:t>
      </w:r>
      <w:r>
        <w:t xml:space="preserve"> - Process Owner for Zen Desk (Seller/Customer Support System)-Solve Tickets arising on Zen Desk related to Supplier complaints, do Root Cause Analysis for the issue and resolve it within Turn Around Time. </w:t>
      </w:r>
    </w:p>
    <w:p w:rsidR="004C569B" w:rsidRDefault="004C569B" w:rsidP="009B6FD9">
      <w:pPr>
        <w:spacing w:after="95" w:line="259" w:lineRule="auto"/>
        <w:ind w:right="0"/>
        <w:jc w:val="left"/>
      </w:pPr>
    </w:p>
    <w:p w:rsidR="009B6FD9" w:rsidRDefault="009B6FD9" w:rsidP="009B6FD9">
      <w:pPr>
        <w:pStyle w:val="Heading1"/>
        <w:spacing w:after="96"/>
      </w:pPr>
      <w:r>
        <w:t>Administrator- Customer Service – GMG (Gulf Marketing Group) (June 2022-</w:t>
      </w:r>
      <w:r>
        <w:rPr>
          <w:u w:val="none"/>
        </w:rPr>
        <w:t xml:space="preserve"> Current) </w:t>
      </w:r>
    </w:p>
    <w:p w:rsidR="009B6FD9" w:rsidRDefault="009B6FD9" w:rsidP="009B6FD9">
      <w:pPr>
        <w:numPr>
          <w:ilvl w:val="0"/>
          <w:numId w:val="1"/>
        </w:numPr>
        <w:ind w:left="485" w:right="0" w:hanging="360"/>
      </w:pPr>
      <w:r>
        <w:t xml:space="preserve">Handle all responsibilities related to customer complaints till resolution for Sun and Sand Sports, Dropkick and Under Armour for Middle East. </w:t>
      </w:r>
    </w:p>
    <w:p w:rsidR="009B6FD9" w:rsidRDefault="009B6FD9" w:rsidP="009B6FD9">
      <w:pPr>
        <w:numPr>
          <w:ilvl w:val="0"/>
          <w:numId w:val="1"/>
        </w:numPr>
        <w:ind w:left="485" w:right="0" w:hanging="360"/>
      </w:pPr>
      <w:r>
        <w:t xml:space="preserve">Support Ecommerce Operations  </w:t>
      </w:r>
    </w:p>
    <w:p w:rsidR="009B6FD9" w:rsidRDefault="009B6FD9" w:rsidP="009B6FD9">
      <w:pPr>
        <w:numPr>
          <w:ilvl w:val="0"/>
          <w:numId w:val="1"/>
        </w:numPr>
        <w:spacing w:after="107"/>
        <w:ind w:left="485" w:right="0" w:hanging="360"/>
      </w:pPr>
      <w:r>
        <w:t xml:space="preserve">Data Handling using Sales Force interfacing with warehouse Management System and Last Mile Delivery System </w:t>
      </w:r>
    </w:p>
    <w:p w:rsidR="009B6FD9" w:rsidRDefault="009B6FD9" w:rsidP="009B6FD9">
      <w:pPr>
        <w:spacing w:after="95" w:line="259" w:lineRule="auto"/>
        <w:ind w:right="0"/>
        <w:jc w:val="left"/>
      </w:pPr>
    </w:p>
    <w:p w:rsidR="004C569B" w:rsidRDefault="0057013C">
      <w:pPr>
        <w:pStyle w:val="Heading2"/>
        <w:tabs>
          <w:tab w:val="center" w:pos="2084"/>
        </w:tabs>
        <w:spacing w:after="176"/>
        <w:ind w:left="0" w:firstLine="0"/>
        <w:rPr>
          <w:b w:val="0"/>
        </w:rPr>
      </w:pPr>
      <w:r>
        <w:t xml:space="preserve">Internship Projects </w:t>
      </w:r>
      <w:r>
        <w:rPr>
          <w:b w:val="0"/>
        </w:rPr>
        <w:t xml:space="preserve"> </w:t>
      </w:r>
      <w:r>
        <w:rPr>
          <w:b w:val="0"/>
        </w:rPr>
        <w:tab/>
        <w:t xml:space="preserve"> </w:t>
      </w:r>
    </w:p>
    <w:p w:rsidR="0057013C" w:rsidRPr="0057013C" w:rsidRDefault="0057013C" w:rsidP="0057013C"/>
    <w:tbl>
      <w:tblPr>
        <w:tblStyle w:val="TableGrid"/>
        <w:tblW w:w="7899" w:type="dxa"/>
        <w:tblInd w:w="-15" w:type="dxa"/>
        <w:tblLook w:val="04A0" w:firstRow="1" w:lastRow="0" w:firstColumn="1" w:lastColumn="0" w:noHBand="0" w:noVBand="1"/>
      </w:tblPr>
      <w:tblGrid>
        <w:gridCol w:w="1469"/>
        <w:gridCol w:w="630"/>
        <w:gridCol w:w="5800"/>
      </w:tblGrid>
      <w:tr w:rsidR="004C569B" w:rsidTr="0057013C">
        <w:trPr>
          <w:trHeight w:val="242"/>
        </w:trPr>
        <w:tc>
          <w:tcPr>
            <w:tcW w:w="1469" w:type="dxa"/>
            <w:tcBorders>
              <w:top w:val="nil"/>
              <w:left w:val="nil"/>
              <w:bottom w:val="nil"/>
              <w:right w:val="nil"/>
            </w:tcBorders>
          </w:tcPr>
          <w:p w:rsidR="004C569B" w:rsidRDefault="0057013C">
            <w:pPr>
              <w:spacing w:after="0" w:line="259" w:lineRule="auto"/>
              <w:ind w:left="30" w:right="0" w:firstLine="0"/>
              <w:jc w:val="left"/>
            </w:pPr>
            <w:r>
              <w:rPr>
                <w:b/>
              </w:rPr>
              <w:t xml:space="preserve">Organization </w:t>
            </w:r>
            <w:r>
              <w:t xml:space="preserve"> </w:t>
            </w:r>
          </w:p>
        </w:tc>
        <w:tc>
          <w:tcPr>
            <w:tcW w:w="630" w:type="dxa"/>
            <w:tcBorders>
              <w:top w:val="nil"/>
              <w:left w:val="nil"/>
              <w:bottom w:val="nil"/>
              <w:right w:val="nil"/>
            </w:tcBorders>
          </w:tcPr>
          <w:p w:rsidR="004C569B" w:rsidRDefault="0057013C">
            <w:pPr>
              <w:spacing w:after="0" w:line="259" w:lineRule="auto"/>
              <w:ind w:left="0" w:right="0" w:firstLine="0"/>
              <w:jc w:val="left"/>
            </w:pPr>
            <w:r>
              <w:rPr>
                <w:b/>
              </w:rPr>
              <w:t xml:space="preserve">: </w:t>
            </w: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rPr>
                <w:b/>
              </w:rPr>
              <w:t xml:space="preserve">Hindustan Technology Limited -India </w:t>
            </w:r>
            <w:r>
              <w:t xml:space="preserve"> </w:t>
            </w:r>
          </w:p>
        </w:tc>
      </w:tr>
      <w:tr w:rsidR="004C569B" w:rsidTr="0057013C">
        <w:trPr>
          <w:trHeight w:val="280"/>
        </w:trPr>
        <w:tc>
          <w:tcPr>
            <w:tcW w:w="1469" w:type="dxa"/>
            <w:tcBorders>
              <w:top w:val="nil"/>
              <w:left w:val="nil"/>
              <w:bottom w:val="nil"/>
              <w:right w:val="nil"/>
            </w:tcBorders>
          </w:tcPr>
          <w:p w:rsidR="004C569B" w:rsidRDefault="0057013C">
            <w:pPr>
              <w:tabs>
                <w:tab w:val="center" w:pos="750"/>
              </w:tabs>
              <w:spacing w:after="0" w:line="259" w:lineRule="auto"/>
              <w:ind w:left="0" w:right="0" w:firstLine="0"/>
              <w:jc w:val="left"/>
            </w:pPr>
            <w:r>
              <w:t xml:space="preserve">Title </w:t>
            </w:r>
            <w:r>
              <w:tab/>
              <w:t xml:space="preserve">  </w:t>
            </w:r>
          </w:p>
        </w:tc>
        <w:tc>
          <w:tcPr>
            <w:tcW w:w="630" w:type="dxa"/>
            <w:tcBorders>
              <w:top w:val="nil"/>
              <w:left w:val="nil"/>
              <w:bottom w:val="nil"/>
              <w:right w:val="nil"/>
            </w:tcBorders>
          </w:tcPr>
          <w:p w:rsidR="004C569B" w:rsidRDefault="0057013C">
            <w:pPr>
              <w:spacing w:after="0" w:line="259" w:lineRule="auto"/>
              <w:ind w:left="0" w:right="0" w:firstLine="0"/>
              <w:jc w:val="left"/>
            </w:pP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t xml:space="preserve">Effectiveness of Training (Part of Masters Programme) in 2007.  </w:t>
            </w:r>
          </w:p>
        </w:tc>
      </w:tr>
      <w:tr w:rsidR="004C569B" w:rsidTr="0057013C">
        <w:trPr>
          <w:trHeight w:val="282"/>
        </w:trPr>
        <w:tc>
          <w:tcPr>
            <w:tcW w:w="1469" w:type="dxa"/>
            <w:tcBorders>
              <w:top w:val="nil"/>
              <w:left w:val="nil"/>
              <w:bottom w:val="nil"/>
              <w:right w:val="nil"/>
            </w:tcBorders>
          </w:tcPr>
          <w:p w:rsidR="004C569B" w:rsidRDefault="0057013C">
            <w:pPr>
              <w:spacing w:after="0" w:line="259" w:lineRule="auto"/>
              <w:ind w:left="30" w:right="0" w:firstLine="0"/>
              <w:jc w:val="left"/>
            </w:pPr>
            <w:r>
              <w:t xml:space="preserve">Duration:  </w:t>
            </w:r>
          </w:p>
        </w:tc>
        <w:tc>
          <w:tcPr>
            <w:tcW w:w="630" w:type="dxa"/>
            <w:tcBorders>
              <w:top w:val="nil"/>
              <w:left w:val="nil"/>
              <w:bottom w:val="nil"/>
              <w:right w:val="nil"/>
            </w:tcBorders>
          </w:tcPr>
          <w:p w:rsidR="004C569B" w:rsidRDefault="0057013C">
            <w:pPr>
              <w:spacing w:after="0" w:line="259" w:lineRule="auto"/>
              <w:ind w:left="0" w:right="0" w:firstLine="0"/>
              <w:jc w:val="left"/>
            </w:pP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t xml:space="preserve">2 months   </w:t>
            </w:r>
          </w:p>
        </w:tc>
      </w:tr>
      <w:tr w:rsidR="004C569B" w:rsidTr="0057013C">
        <w:trPr>
          <w:trHeight w:val="594"/>
        </w:trPr>
        <w:tc>
          <w:tcPr>
            <w:tcW w:w="1469" w:type="dxa"/>
            <w:tcBorders>
              <w:top w:val="nil"/>
              <w:left w:val="nil"/>
              <w:bottom w:val="nil"/>
              <w:right w:val="nil"/>
            </w:tcBorders>
          </w:tcPr>
          <w:p w:rsidR="004C569B" w:rsidRDefault="0057013C">
            <w:pPr>
              <w:spacing w:after="0" w:line="259" w:lineRule="auto"/>
              <w:ind w:left="30" w:right="0" w:firstLine="0"/>
              <w:jc w:val="left"/>
            </w:pPr>
            <w:r>
              <w:t xml:space="preserve">Description  </w:t>
            </w:r>
          </w:p>
          <w:p w:rsidR="0057013C" w:rsidRDefault="0057013C" w:rsidP="0057013C">
            <w:pPr>
              <w:spacing w:after="0" w:line="259" w:lineRule="auto"/>
              <w:ind w:left="30" w:right="0" w:firstLine="0"/>
              <w:jc w:val="left"/>
            </w:pPr>
            <w:r>
              <w:t xml:space="preserve">  </w:t>
            </w:r>
          </w:p>
        </w:tc>
        <w:tc>
          <w:tcPr>
            <w:tcW w:w="630" w:type="dxa"/>
            <w:tcBorders>
              <w:top w:val="nil"/>
              <w:left w:val="nil"/>
              <w:bottom w:val="nil"/>
              <w:right w:val="nil"/>
            </w:tcBorders>
          </w:tcPr>
          <w:p w:rsidR="004C569B" w:rsidRDefault="0057013C">
            <w:pPr>
              <w:spacing w:after="0" w:line="259" w:lineRule="auto"/>
              <w:ind w:left="0" w:right="0" w:firstLine="0"/>
              <w:jc w:val="left"/>
            </w:pP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t xml:space="preserve">Analyzed process of Training ad quantified its effectiveness in depth.   </w:t>
            </w:r>
          </w:p>
        </w:tc>
      </w:tr>
      <w:tr w:rsidR="004C569B" w:rsidTr="0057013C">
        <w:trPr>
          <w:trHeight w:val="335"/>
        </w:trPr>
        <w:tc>
          <w:tcPr>
            <w:tcW w:w="1469" w:type="dxa"/>
            <w:tcBorders>
              <w:top w:val="nil"/>
              <w:left w:val="nil"/>
              <w:bottom w:val="nil"/>
              <w:right w:val="nil"/>
            </w:tcBorders>
          </w:tcPr>
          <w:p w:rsidR="004C569B" w:rsidRDefault="0057013C">
            <w:pPr>
              <w:spacing w:after="0" w:line="259" w:lineRule="auto"/>
              <w:ind w:left="30" w:right="0" w:firstLine="0"/>
              <w:jc w:val="left"/>
            </w:pPr>
            <w:r>
              <w:rPr>
                <w:b/>
              </w:rPr>
              <w:t xml:space="preserve">Organization </w:t>
            </w:r>
            <w:r>
              <w:t xml:space="preserve"> </w:t>
            </w:r>
          </w:p>
        </w:tc>
        <w:tc>
          <w:tcPr>
            <w:tcW w:w="630" w:type="dxa"/>
            <w:tcBorders>
              <w:top w:val="nil"/>
              <w:left w:val="nil"/>
              <w:bottom w:val="nil"/>
              <w:right w:val="nil"/>
            </w:tcBorders>
          </w:tcPr>
          <w:p w:rsidR="004C569B" w:rsidRDefault="0057013C">
            <w:pPr>
              <w:spacing w:after="0" w:line="259" w:lineRule="auto"/>
              <w:ind w:left="0" w:right="0" w:firstLine="0"/>
              <w:jc w:val="left"/>
            </w:pPr>
            <w:r>
              <w:rPr>
                <w:b/>
              </w:rPr>
              <w:t xml:space="preserve">: </w:t>
            </w: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rPr>
                <w:b/>
              </w:rPr>
              <w:t xml:space="preserve">MAS Holdings, Chennai </w:t>
            </w:r>
            <w:r>
              <w:t xml:space="preserve"> </w:t>
            </w:r>
          </w:p>
        </w:tc>
      </w:tr>
      <w:tr w:rsidR="004C569B" w:rsidTr="0057013C">
        <w:trPr>
          <w:trHeight w:val="282"/>
        </w:trPr>
        <w:tc>
          <w:tcPr>
            <w:tcW w:w="1469" w:type="dxa"/>
            <w:tcBorders>
              <w:top w:val="nil"/>
              <w:left w:val="nil"/>
              <w:bottom w:val="nil"/>
              <w:right w:val="nil"/>
            </w:tcBorders>
          </w:tcPr>
          <w:p w:rsidR="004C569B" w:rsidRDefault="0057013C">
            <w:pPr>
              <w:spacing w:after="0" w:line="259" w:lineRule="auto"/>
              <w:ind w:left="30" w:right="0" w:firstLine="0"/>
              <w:jc w:val="left"/>
            </w:pPr>
            <w:r>
              <w:t xml:space="preserve">Duration:  </w:t>
            </w:r>
          </w:p>
        </w:tc>
        <w:tc>
          <w:tcPr>
            <w:tcW w:w="630" w:type="dxa"/>
            <w:tcBorders>
              <w:top w:val="nil"/>
              <w:left w:val="nil"/>
              <w:bottom w:val="nil"/>
              <w:right w:val="nil"/>
            </w:tcBorders>
          </w:tcPr>
          <w:p w:rsidR="004C569B" w:rsidRDefault="0057013C">
            <w:pPr>
              <w:spacing w:after="0" w:line="259" w:lineRule="auto"/>
              <w:ind w:left="0" w:right="0" w:firstLine="0"/>
              <w:jc w:val="left"/>
            </w:pP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t xml:space="preserve">3 months   </w:t>
            </w:r>
          </w:p>
        </w:tc>
      </w:tr>
      <w:tr w:rsidR="004C569B" w:rsidTr="0057013C">
        <w:trPr>
          <w:trHeight w:val="242"/>
        </w:trPr>
        <w:tc>
          <w:tcPr>
            <w:tcW w:w="1469" w:type="dxa"/>
            <w:tcBorders>
              <w:top w:val="nil"/>
              <w:left w:val="nil"/>
              <w:bottom w:val="nil"/>
              <w:right w:val="nil"/>
            </w:tcBorders>
          </w:tcPr>
          <w:p w:rsidR="004C569B" w:rsidRDefault="0057013C">
            <w:pPr>
              <w:tabs>
                <w:tab w:val="center" w:pos="750"/>
              </w:tabs>
              <w:spacing w:after="0" w:line="259" w:lineRule="auto"/>
              <w:ind w:left="0" w:right="0" w:firstLine="0"/>
              <w:jc w:val="left"/>
            </w:pPr>
            <w:r>
              <w:t xml:space="preserve">Title </w:t>
            </w:r>
            <w:r>
              <w:tab/>
              <w:t xml:space="preserve">  </w:t>
            </w:r>
          </w:p>
        </w:tc>
        <w:tc>
          <w:tcPr>
            <w:tcW w:w="630" w:type="dxa"/>
            <w:tcBorders>
              <w:top w:val="nil"/>
              <w:left w:val="nil"/>
              <w:bottom w:val="nil"/>
              <w:right w:val="nil"/>
            </w:tcBorders>
          </w:tcPr>
          <w:p w:rsidR="004C569B" w:rsidRDefault="0057013C">
            <w:pPr>
              <w:spacing w:after="0" w:line="259" w:lineRule="auto"/>
              <w:ind w:left="0" w:right="0" w:firstLine="0"/>
              <w:jc w:val="left"/>
            </w:pPr>
            <w:r>
              <w:t xml:space="preserve">:  </w:t>
            </w:r>
          </w:p>
        </w:tc>
        <w:tc>
          <w:tcPr>
            <w:tcW w:w="5800" w:type="dxa"/>
            <w:tcBorders>
              <w:top w:val="nil"/>
              <w:left w:val="nil"/>
              <w:bottom w:val="nil"/>
              <w:right w:val="nil"/>
            </w:tcBorders>
          </w:tcPr>
          <w:p w:rsidR="004C569B" w:rsidRDefault="0057013C">
            <w:pPr>
              <w:spacing w:after="0" w:line="259" w:lineRule="auto"/>
              <w:ind w:left="95" w:right="0" w:firstLine="0"/>
              <w:jc w:val="left"/>
            </w:pPr>
            <w:r>
              <w:t xml:space="preserve">Performance Management System  </w:t>
            </w:r>
          </w:p>
        </w:tc>
      </w:tr>
    </w:tbl>
    <w:p w:rsidR="004C569B" w:rsidRDefault="0057013C" w:rsidP="0057013C">
      <w:pPr>
        <w:ind w:left="1455" w:right="0" w:hanging="1440"/>
      </w:pPr>
      <w:r>
        <w:t xml:space="preserve">Description </w:t>
      </w:r>
      <w:r>
        <w:tab/>
        <w:t xml:space="preserve">:             Assisting Manager-HR in restructuring and customizing a performance management system for   different levels of employees  </w:t>
      </w:r>
    </w:p>
    <w:p w:rsidR="004C569B" w:rsidRDefault="0057013C">
      <w:pPr>
        <w:spacing w:after="77" w:line="259" w:lineRule="auto"/>
        <w:ind w:left="15" w:right="0" w:firstLine="0"/>
        <w:jc w:val="left"/>
      </w:pPr>
      <w:r>
        <w:lastRenderedPageBreak/>
        <w:t xml:space="preserve">  </w:t>
      </w:r>
    </w:p>
    <w:p w:rsidR="004C569B" w:rsidRDefault="0057013C">
      <w:pPr>
        <w:pStyle w:val="Heading2"/>
        <w:ind w:left="10"/>
      </w:pPr>
      <w:r>
        <w:t xml:space="preserve">Other Accolades </w:t>
      </w:r>
      <w:r>
        <w:rPr>
          <w:b w:val="0"/>
        </w:rPr>
        <w:t xml:space="preserve"> </w:t>
      </w:r>
    </w:p>
    <w:p w:rsidR="004C569B" w:rsidRDefault="0057013C">
      <w:pPr>
        <w:spacing w:after="52" w:line="259" w:lineRule="auto"/>
        <w:ind w:left="1094" w:right="0" w:firstLine="0"/>
        <w:jc w:val="left"/>
      </w:pPr>
      <w:r>
        <w:t xml:space="preserve">  </w:t>
      </w:r>
    </w:p>
    <w:p w:rsidR="004C569B" w:rsidRDefault="0057013C">
      <w:pPr>
        <w:numPr>
          <w:ilvl w:val="0"/>
          <w:numId w:val="7"/>
        </w:numPr>
        <w:ind w:left="1065" w:right="0" w:hanging="360"/>
      </w:pPr>
      <w:r>
        <w:rPr>
          <w:b/>
        </w:rPr>
        <w:t>Best Organizer</w:t>
      </w:r>
      <w:r>
        <w:t xml:space="preserve"> award at G.R. Damodaran College of science, Coimbatore.  </w:t>
      </w:r>
    </w:p>
    <w:p w:rsidR="004C569B" w:rsidRDefault="0057013C">
      <w:pPr>
        <w:numPr>
          <w:ilvl w:val="0"/>
          <w:numId w:val="7"/>
        </w:numPr>
        <w:ind w:left="1065" w:right="0" w:hanging="360"/>
      </w:pPr>
      <w:r>
        <w:rPr>
          <w:b/>
        </w:rPr>
        <w:t>School Leader</w:t>
      </w:r>
      <w:r>
        <w:t xml:space="preserve">, Ursuline Senior Secondary School, Kannur, Kerala.  </w:t>
      </w:r>
    </w:p>
    <w:p w:rsidR="004C569B" w:rsidRDefault="0057013C">
      <w:pPr>
        <w:numPr>
          <w:ilvl w:val="0"/>
          <w:numId w:val="7"/>
        </w:numPr>
        <w:ind w:left="1065" w:right="0" w:hanging="360"/>
      </w:pPr>
      <w:r>
        <w:t>Awarded Outstanding</w:t>
      </w:r>
      <w:r>
        <w:rPr>
          <w:b/>
        </w:rPr>
        <w:t xml:space="preserve"> Student of the Year </w:t>
      </w:r>
      <w:r>
        <w:t xml:space="preserve">(2002-2003), Ursuline Senior Secondary School, Kannur, Kerala.  </w:t>
      </w:r>
    </w:p>
    <w:p w:rsidR="004C569B" w:rsidRDefault="0057013C">
      <w:pPr>
        <w:numPr>
          <w:ilvl w:val="0"/>
          <w:numId w:val="7"/>
        </w:numPr>
        <w:spacing w:after="6"/>
        <w:ind w:left="1065" w:right="0" w:hanging="360"/>
      </w:pPr>
      <w:r>
        <w:t xml:space="preserve">Won prizes in various activities like Best Manager Competitions, Public speaking, Sports etc.  </w:t>
      </w:r>
    </w:p>
    <w:p w:rsidR="004C569B" w:rsidRDefault="0057013C">
      <w:pPr>
        <w:pStyle w:val="Heading2"/>
        <w:ind w:left="10"/>
      </w:pPr>
      <w:r>
        <w:t xml:space="preserve">Trainings Undergone  </w:t>
      </w:r>
    </w:p>
    <w:p w:rsidR="004C569B" w:rsidRDefault="0057013C" w:rsidP="0057013C">
      <w:pPr>
        <w:spacing w:after="52" w:line="259" w:lineRule="auto"/>
        <w:ind w:left="15" w:right="0" w:firstLine="0"/>
        <w:jc w:val="left"/>
      </w:pPr>
      <w:r>
        <w:t xml:space="preserve">  Underwent training under Crestcom’s “</w:t>
      </w:r>
      <w:r>
        <w:rPr>
          <w:b/>
        </w:rPr>
        <w:t>Bullet Proof Manager</w:t>
      </w:r>
      <w:r>
        <w:t xml:space="preserve">” on personality development, leadership and  </w:t>
      </w:r>
    </w:p>
    <w:p w:rsidR="004C569B" w:rsidRDefault="0057013C">
      <w:pPr>
        <w:spacing w:after="57"/>
        <w:ind w:left="1094" w:right="0" w:firstLine="0"/>
      </w:pPr>
      <w:r>
        <w:t xml:space="preserve">other soft skills  </w:t>
      </w:r>
    </w:p>
    <w:p w:rsidR="004C569B" w:rsidRDefault="0057013C">
      <w:pPr>
        <w:numPr>
          <w:ilvl w:val="0"/>
          <w:numId w:val="8"/>
        </w:numPr>
        <w:spacing w:after="28" w:line="259" w:lineRule="auto"/>
        <w:ind w:left="1065" w:right="0" w:hanging="360"/>
        <w:jc w:val="left"/>
      </w:pPr>
      <w:r>
        <w:rPr>
          <w:b/>
        </w:rPr>
        <w:t>Yellow Belt Certification</w:t>
      </w:r>
      <w:r>
        <w:t xml:space="preserve"> under MOS (MAS Operating System) on ‘Lean’ concepts  </w:t>
      </w:r>
    </w:p>
    <w:p w:rsidR="004C569B" w:rsidRDefault="0057013C">
      <w:pPr>
        <w:numPr>
          <w:ilvl w:val="0"/>
          <w:numId w:val="8"/>
        </w:numPr>
        <w:spacing w:after="0" w:line="259" w:lineRule="auto"/>
        <w:ind w:left="1065" w:right="0" w:hanging="360"/>
        <w:jc w:val="left"/>
      </w:pPr>
      <w:r>
        <w:rPr>
          <w:b/>
        </w:rPr>
        <w:t>Blue Belt Certification</w:t>
      </w:r>
      <w:r>
        <w:t xml:space="preserve"> under MOS (MAS Operating System) on ‘Lean’ concepts  </w:t>
      </w:r>
    </w:p>
    <w:p w:rsidR="004C569B" w:rsidRDefault="0057013C">
      <w:pPr>
        <w:numPr>
          <w:ilvl w:val="0"/>
          <w:numId w:val="8"/>
        </w:numPr>
        <w:spacing w:line="255" w:lineRule="auto"/>
        <w:ind w:left="1065" w:right="0" w:hanging="360"/>
        <w:jc w:val="left"/>
      </w:pPr>
      <w:r>
        <w:rPr>
          <w:b/>
        </w:rPr>
        <w:t>Yellow Belt Certification in Six Sigma (Merck Sigma)</w:t>
      </w:r>
      <w:r>
        <w:t xml:space="preserve">  </w:t>
      </w:r>
    </w:p>
    <w:p w:rsidR="004C569B" w:rsidRDefault="0057013C">
      <w:pPr>
        <w:numPr>
          <w:ilvl w:val="0"/>
          <w:numId w:val="8"/>
        </w:numPr>
        <w:ind w:left="1065" w:right="0" w:hanging="360"/>
        <w:jc w:val="left"/>
      </w:pPr>
      <w:r>
        <w:t xml:space="preserve">Two days training on Transactional Analysis under SAATA (South Asian Association of Transactional Analysis)  </w:t>
      </w:r>
    </w:p>
    <w:p w:rsidR="0057013C" w:rsidRDefault="0057013C" w:rsidP="0057013C">
      <w:pPr>
        <w:numPr>
          <w:ilvl w:val="0"/>
          <w:numId w:val="8"/>
        </w:numPr>
        <w:ind w:left="1065" w:right="0" w:hanging="360"/>
        <w:jc w:val="left"/>
      </w:pPr>
      <w:r>
        <w:t xml:space="preserve">Participated in International Conference on Strategic HRM in a Global Economy at PSGIM  </w:t>
      </w:r>
    </w:p>
    <w:p w:rsidR="004C569B" w:rsidRDefault="0057013C" w:rsidP="0057013C">
      <w:pPr>
        <w:numPr>
          <w:ilvl w:val="0"/>
          <w:numId w:val="8"/>
        </w:numPr>
        <w:ind w:left="1065" w:right="0" w:hanging="360"/>
        <w:jc w:val="left"/>
      </w:pPr>
      <w:r>
        <w:t xml:space="preserve">Underwent Personality Development training at “Breakthrough” Bangalore, India.  </w:t>
      </w:r>
    </w:p>
    <w:p w:rsidR="004C569B" w:rsidRDefault="0057013C">
      <w:pPr>
        <w:pStyle w:val="Heading2"/>
        <w:spacing w:after="57"/>
        <w:ind w:left="10"/>
      </w:pPr>
      <w:r>
        <w:t xml:space="preserve">Computer Proficiency  </w:t>
      </w:r>
    </w:p>
    <w:p w:rsidR="004C569B" w:rsidRDefault="0057013C">
      <w:pPr>
        <w:spacing w:after="4"/>
        <w:ind w:left="385" w:right="0"/>
      </w:pPr>
      <w:r>
        <w:rPr>
          <w:rFonts w:ascii="Segoe UI Symbol" w:eastAsia="Segoe UI Symbol" w:hAnsi="Segoe UI Symbol" w:cs="Segoe UI Symbol"/>
          <w:color w:val="000000"/>
        </w:rPr>
        <w:t>•</w:t>
      </w:r>
      <w:r>
        <w:rPr>
          <w:rFonts w:ascii="Arial" w:eastAsia="Arial" w:hAnsi="Arial" w:cs="Arial"/>
          <w:color w:val="000000"/>
        </w:rPr>
        <w:t xml:space="preserve"> </w:t>
      </w:r>
      <w:r>
        <w:t xml:space="preserve">Having done under graduation in B.com (E-commerce) and MBA with minor specialization in Systems, exposed to Software Project Management in detail and also well versed with Microsoft Office including Word, Excel and PowerPoint and also familiar with basics of programming languages.  </w:t>
      </w:r>
    </w:p>
    <w:p w:rsidR="004C569B" w:rsidRDefault="0057013C" w:rsidP="0057013C">
      <w:pPr>
        <w:spacing w:after="0" w:line="259" w:lineRule="auto"/>
        <w:ind w:left="375" w:right="0" w:firstLine="0"/>
        <w:jc w:val="left"/>
      </w:pPr>
      <w:r>
        <w:t xml:space="preserve">    </w:t>
      </w:r>
    </w:p>
    <w:p w:rsidR="004C569B" w:rsidRDefault="0057013C">
      <w:pPr>
        <w:pStyle w:val="Heading2"/>
        <w:ind w:left="10"/>
      </w:pPr>
      <w:r>
        <w:t xml:space="preserve">Academic Credentials  </w:t>
      </w:r>
    </w:p>
    <w:p w:rsidR="004C569B" w:rsidRDefault="0057013C" w:rsidP="0057013C">
      <w:pPr>
        <w:spacing w:after="0" w:line="259" w:lineRule="auto"/>
        <w:ind w:left="142" w:right="0" w:firstLine="0"/>
        <w:jc w:val="center"/>
      </w:pPr>
      <w:r>
        <w:t xml:space="preserve">  </w:t>
      </w:r>
    </w:p>
    <w:tbl>
      <w:tblPr>
        <w:tblStyle w:val="TableGrid"/>
        <w:tblW w:w="9829" w:type="dxa"/>
        <w:tblInd w:w="45" w:type="dxa"/>
        <w:tblCellMar>
          <w:left w:w="100" w:type="dxa"/>
          <w:bottom w:w="126" w:type="dxa"/>
          <w:right w:w="10" w:type="dxa"/>
        </w:tblCellMar>
        <w:tblLook w:val="04A0" w:firstRow="1" w:lastRow="0" w:firstColumn="1" w:lastColumn="0" w:noHBand="0" w:noVBand="1"/>
      </w:tblPr>
      <w:tblGrid>
        <w:gridCol w:w="2560"/>
        <w:gridCol w:w="4050"/>
        <w:gridCol w:w="1530"/>
        <w:gridCol w:w="1689"/>
      </w:tblGrid>
      <w:tr w:rsidR="004C569B" w:rsidTr="0057013C">
        <w:trPr>
          <w:trHeight w:val="211"/>
        </w:trPr>
        <w:tc>
          <w:tcPr>
            <w:tcW w:w="256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86" w:firstLine="0"/>
              <w:jc w:val="center"/>
            </w:pPr>
            <w:r>
              <w:rPr>
                <w:b/>
                <w:sz w:val="22"/>
              </w:rPr>
              <w:t>Course Name</w:t>
            </w:r>
            <w:r>
              <w:rPr>
                <w:rFonts w:ascii="Arial" w:eastAsia="Arial" w:hAnsi="Arial" w:cs="Arial"/>
                <w:sz w:val="22"/>
              </w:rPr>
              <w:t xml:space="preserve"> </w:t>
            </w:r>
            <w:r>
              <w:t xml:space="preserve"> </w:t>
            </w:r>
          </w:p>
        </w:tc>
        <w:tc>
          <w:tcPr>
            <w:tcW w:w="405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81" w:firstLine="0"/>
              <w:jc w:val="center"/>
            </w:pPr>
            <w:r>
              <w:rPr>
                <w:b/>
                <w:sz w:val="22"/>
              </w:rPr>
              <w:t>Institute</w:t>
            </w:r>
            <w:r>
              <w:rPr>
                <w:rFonts w:ascii="Arial" w:eastAsia="Arial" w:hAnsi="Arial" w:cs="Arial"/>
                <w:sz w:val="22"/>
              </w:rPr>
              <w:t xml:space="preserve"> </w:t>
            </w:r>
            <w:r>
              <w:t xml:space="preserve"> </w:t>
            </w:r>
          </w:p>
        </w:tc>
        <w:tc>
          <w:tcPr>
            <w:tcW w:w="153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98" w:firstLine="0"/>
              <w:jc w:val="center"/>
            </w:pPr>
            <w:r>
              <w:rPr>
                <w:b/>
                <w:sz w:val="22"/>
              </w:rPr>
              <w:t>Year</w:t>
            </w:r>
            <w:r>
              <w:rPr>
                <w:rFonts w:ascii="Arial" w:eastAsia="Arial" w:hAnsi="Arial" w:cs="Arial"/>
                <w:sz w:val="22"/>
              </w:rPr>
              <w:t xml:space="preserve"> </w:t>
            </w:r>
            <w:r>
              <w:t xml:space="preserve"> </w:t>
            </w:r>
          </w:p>
        </w:tc>
        <w:tc>
          <w:tcPr>
            <w:tcW w:w="1689"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0" w:firstLine="0"/>
              <w:jc w:val="left"/>
            </w:pPr>
            <w:r>
              <w:rPr>
                <w:b/>
                <w:sz w:val="22"/>
              </w:rPr>
              <w:t>Performance</w:t>
            </w:r>
            <w:r>
              <w:rPr>
                <w:rFonts w:ascii="Arial" w:eastAsia="Arial" w:hAnsi="Arial" w:cs="Arial"/>
                <w:sz w:val="22"/>
              </w:rPr>
              <w:t xml:space="preserve"> </w:t>
            </w:r>
            <w:r>
              <w:t xml:space="preserve"> </w:t>
            </w:r>
          </w:p>
        </w:tc>
      </w:tr>
      <w:tr w:rsidR="004C569B" w:rsidTr="0057013C">
        <w:trPr>
          <w:trHeight w:val="321"/>
        </w:trPr>
        <w:tc>
          <w:tcPr>
            <w:tcW w:w="256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96" w:firstLine="0"/>
              <w:jc w:val="center"/>
            </w:pPr>
            <w:r>
              <w:t xml:space="preserve">MA Psychology  </w:t>
            </w:r>
          </w:p>
        </w:tc>
        <w:tc>
          <w:tcPr>
            <w:tcW w:w="405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91" w:firstLine="0"/>
              <w:jc w:val="center"/>
            </w:pPr>
            <w:r>
              <w:t xml:space="preserve">Indira Gandhi National Open University, India  </w:t>
            </w:r>
          </w:p>
        </w:tc>
        <w:tc>
          <w:tcPr>
            <w:tcW w:w="153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109" w:firstLine="0"/>
              <w:jc w:val="center"/>
            </w:pPr>
            <w:r>
              <w:t xml:space="preserve">2019  </w:t>
            </w:r>
          </w:p>
        </w:tc>
        <w:tc>
          <w:tcPr>
            <w:tcW w:w="1689"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97" w:firstLine="0"/>
              <w:jc w:val="center"/>
            </w:pPr>
            <w:r>
              <w:t xml:space="preserve">Pursuing  </w:t>
            </w:r>
          </w:p>
        </w:tc>
      </w:tr>
      <w:tr w:rsidR="004C569B" w:rsidTr="0057013C">
        <w:trPr>
          <w:trHeight w:val="321"/>
        </w:trPr>
        <w:tc>
          <w:tcPr>
            <w:tcW w:w="256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98" w:firstLine="0"/>
              <w:jc w:val="center"/>
            </w:pPr>
            <w:r>
              <w:t>Certification in Patisserie</w:t>
            </w:r>
            <w:r>
              <w:rPr>
                <w:rFonts w:ascii="Arial" w:eastAsia="Arial" w:hAnsi="Arial" w:cs="Arial"/>
                <w:sz w:val="22"/>
              </w:rPr>
              <w:t xml:space="preserve"> </w:t>
            </w:r>
            <w:r>
              <w:t xml:space="preserve"> </w:t>
            </w:r>
          </w:p>
        </w:tc>
        <w:tc>
          <w:tcPr>
            <w:tcW w:w="405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94" w:firstLine="0"/>
              <w:jc w:val="center"/>
            </w:pPr>
            <w:r>
              <w:t>International Centre for Culinary Arts, Dubai</w:t>
            </w:r>
            <w:r>
              <w:rPr>
                <w:rFonts w:ascii="Arial" w:eastAsia="Arial" w:hAnsi="Arial" w:cs="Arial"/>
                <w:sz w:val="22"/>
              </w:rPr>
              <w:t xml:space="preserve"> </w:t>
            </w:r>
            <w: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109" w:firstLine="0"/>
              <w:jc w:val="center"/>
            </w:pPr>
            <w:r>
              <w:t>2017</w:t>
            </w:r>
            <w:r>
              <w:rPr>
                <w:rFonts w:ascii="Arial" w:eastAsia="Arial" w:hAnsi="Arial" w:cs="Arial"/>
                <w:sz w:val="22"/>
              </w:rPr>
              <w:t xml:space="preserve"> </w:t>
            </w:r>
            <w:r>
              <w:t xml:space="preserve"> </w:t>
            </w:r>
          </w:p>
        </w:tc>
        <w:tc>
          <w:tcPr>
            <w:tcW w:w="1689" w:type="dxa"/>
            <w:tcBorders>
              <w:top w:val="single" w:sz="4" w:space="0" w:color="000000"/>
              <w:left w:val="single" w:sz="4" w:space="0" w:color="000000"/>
              <w:bottom w:val="single" w:sz="4" w:space="0" w:color="000000"/>
              <w:right w:val="single" w:sz="4" w:space="0" w:color="000000"/>
            </w:tcBorders>
            <w:vAlign w:val="center"/>
          </w:tcPr>
          <w:p w:rsidR="004C569B" w:rsidRDefault="0057013C">
            <w:pPr>
              <w:spacing w:after="0" w:line="259" w:lineRule="auto"/>
              <w:ind w:left="0" w:right="109" w:firstLine="0"/>
              <w:jc w:val="center"/>
            </w:pPr>
            <w:r>
              <w:t xml:space="preserve"> Merit</w:t>
            </w:r>
            <w:r>
              <w:rPr>
                <w:rFonts w:ascii="Arial" w:eastAsia="Arial" w:hAnsi="Arial" w:cs="Arial"/>
                <w:sz w:val="22"/>
              </w:rPr>
              <w:t xml:space="preserve"> </w:t>
            </w:r>
            <w:r>
              <w:t xml:space="preserve"> </w:t>
            </w:r>
          </w:p>
        </w:tc>
      </w:tr>
      <w:tr w:rsidR="004C569B" w:rsidTr="0057013C">
        <w:trPr>
          <w:trHeight w:val="321"/>
        </w:trPr>
        <w:tc>
          <w:tcPr>
            <w:tcW w:w="256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0" w:firstLine="0"/>
              <w:jc w:val="center"/>
            </w:pPr>
            <w:r>
              <w:t>Master of Business Administration (Specializing in HR &amp; Systems)</w:t>
            </w:r>
            <w:r>
              <w:rPr>
                <w:rFonts w:ascii="Arial" w:eastAsia="Arial" w:hAnsi="Arial" w:cs="Arial"/>
                <w:sz w:val="22"/>
              </w:rPr>
              <w:t xml:space="preserve"> </w:t>
            </w:r>
            <w:r>
              <w:t xml:space="preserve"> </w:t>
            </w:r>
          </w:p>
        </w:tc>
        <w:tc>
          <w:tcPr>
            <w:tcW w:w="405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0" w:firstLine="0"/>
              <w:jc w:val="center"/>
            </w:pPr>
            <w:r>
              <w:t>PSG Institute of Management (Anna University), India.</w:t>
            </w:r>
            <w:r>
              <w:rPr>
                <w:rFonts w:ascii="Arial" w:eastAsia="Arial" w:hAnsi="Arial" w:cs="Arial"/>
                <w:sz w:val="22"/>
              </w:rPr>
              <w:t xml:space="preserve"> </w:t>
            </w:r>
            <w:r>
              <w:t xml:space="preserve"> </w:t>
            </w:r>
          </w:p>
        </w:tc>
        <w:tc>
          <w:tcPr>
            <w:tcW w:w="1530"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109" w:firstLine="0"/>
              <w:jc w:val="center"/>
            </w:pPr>
            <w:r>
              <w:rPr>
                <w:sz w:val="22"/>
              </w:rPr>
              <w:t>2008</w:t>
            </w:r>
            <w:r>
              <w:rPr>
                <w:rFonts w:ascii="Arial" w:eastAsia="Arial" w:hAnsi="Arial" w:cs="Arial"/>
                <w:sz w:val="22"/>
              </w:rPr>
              <w:t xml:space="preserve"> </w:t>
            </w:r>
            <w:r>
              <w:t xml:space="preserve"> </w:t>
            </w:r>
          </w:p>
        </w:tc>
        <w:tc>
          <w:tcPr>
            <w:tcW w:w="1689" w:type="dxa"/>
            <w:tcBorders>
              <w:top w:val="single" w:sz="4" w:space="0" w:color="000000"/>
              <w:left w:val="single" w:sz="4" w:space="0" w:color="000000"/>
              <w:bottom w:val="single" w:sz="4" w:space="0" w:color="000000"/>
              <w:right w:val="single" w:sz="4" w:space="0" w:color="000000"/>
            </w:tcBorders>
            <w:vAlign w:val="bottom"/>
          </w:tcPr>
          <w:p w:rsidR="004C569B" w:rsidRDefault="0057013C">
            <w:pPr>
              <w:spacing w:after="0" w:line="259" w:lineRule="auto"/>
              <w:ind w:left="0" w:right="105" w:firstLine="0"/>
              <w:jc w:val="center"/>
            </w:pPr>
            <w:r>
              <w:t>Distinction</w:t>
            </w:r>
            <w:r>
              <w:rPr>
                <w:rFonts w:ascii="Arial" w:eastAsia="Arial" w:hAnsi="Arial" w:cs="Arial"/>
                <w:sz w:val="22"/>
              </w:rPr>
              <w:t xml:space="preserve"> </w:t>
            </w:r>
            <w:r>
              <w:t xml:space="preserve"> </w:t>
            </w:r>
          </w:p>
        </w:tc>
      </w:tr>
      <w:tr w:rsidR="004C569B" w:rsidTr="0057013C">
        <w:trPr>
          <w:trHeight w:val="321"/>
        </w:trPr>
        <w:tc>
          <w:tcPr>
            <w:tcW w:w="2560" w:type="dxa"/>
            <w:tcBorders>
              <w:top w:val="single" w:sz="4" w:space="0" w:color="000000"/>
              <w:left w:val="single" w:sz="4" w:space="0" w:color="000000"/>
              <w:bottom w:val="single" w:sz="4" w:space="0" w:color="000000"/>
              <w:right w:val="single" w:sz="4" w:space="0" w:color="000000"/>
            </w:tcBorders>
            <w:vAlign w:val="center"/>
          </w:tcPr>
          <w:p w:rsidR="004C569B" w:rsidRDefault="004C569B" w:rsidP="0057013C">
            <w:pPr>
              <w:spacing w:after="0" w:line="240" w:lineRule="auto"/>
              <w:ind w:left="0" w:right="0" w:firstLine="0"/>
              <w:jc w:val="center"/>
            </w:pPr>
          </w:p>
          <w:p w:rsidR="004C569B" w:rsidRDefault="0057013C" w:rsidP="0057013C">
            <w:pPr>
              <w:spacing w:after="0" w:line="240" w:lineRule="auto"/>
              <w:ind w:left="0" w:right="90" w:firstLine="0"/>
              <w:jc w:val="center"/>
            </w:pPr>
            <w:r>
              <w:t>B.com (E-Commerce)</w:t>
            </w:r>
          </w:p>
        </w:tc>
        <w:tc>
          <w:tcPr>
            <w:tcW w:w="4050" w:type="dxa"/>
            <w:tcBorders>
              <w:top w:val="single" w:sz="4" w:space="0" w:color="000000"/>
              <w:left w:val="single" w:sz="4" w:space="0" w:color="000000"/>
              <w:bottom w:val="single" w:sz="4" w:space="0" w:color="000000"/>
              <w:right w:val="single" w:sz="4" w:space="0" w:color="000000"/>
            </w:tcBorders>
            <w:vAlign w:val="bottom"/>
          </w:tcPr>
          <w:p w:rsidR="004C569B" w:rsidRDefault="0057013C" w:rsidP="0057013C">
            <w:pPr>
              <w:spacing w:after="0" w:line="240" w:lineRule="auto"/>
              <w:ind w:left="0" w:right="100" w:firstLine="0"/>
              <w:jc w:val="center"/>
            </w:pPr>
            <w:r>
              <w:t>GRD College of Science, India</w:t>
            </w:r>
          </w:p>
        </w:tc>
        <w:tc>
          <w:tcPr>
            <w:tcW w:w="1530" w:type="dxa"/>
            <w:tcBorders>
              <w:top w:val="single" w:sz="4" w:space="0" w:color="000000"/>
              <w:left w:val="single" w:sz="4" w:space="0" w:color="000000"/>
              <w:bottom w:val="single" w:sz="4" w:space="0" w:color="000000"/>
              <w:right w:val="single" w:sz="4" w:space="0" w:color="000000"/>
            </w:tcBorders>
            <w:vAlign w:val="bottom"/>
          </w:tcPr>
          <w:p w:rsidR="004C569B" w:rsidRDefault="0057013C" w:rsidP="0057013C">
            <w:pPr>
              <w:spacing w:after="0" w:line="240" w:lineRule="auto"/>
              <w:ind w:left="0" w:right="109" w:firstLine="0"/>
              <w:jc w:val="center"/>
            </w:pPr>
            <w:r>
              <w:t>2006</w:t>
            </w:r>
          </w:p>
        </w:tc>
        <w:tc>
          <w:tcPr>
            <w:tcW w:w="1689" w:type="dxa"/>
            <w:tcBorders>
              <w:top w:val="single" w:sz="4" w:space="0" w:color="000000"/>
              <w:left w:val="single" w:sz="4" w:space="0" w:color="000000"/>
              <w:bottom w:val="single" w:sz="4" w:space="0" w:color="000000"/>
              <w:right w:val="single" w:sz="4" w:space="0" w:color="000000"/>
            </w:tcBorders>
            <w:vAlign w:val="bottom"/>
          </w:tcPr>
          <w:p w:rsidR="004C569B" w:rsidRDefault="0057013C" w:rsidP="0057013C">
            <w:pPr>
              <w:spacing w:after="0" w:line="240" w:lineRule="auto"/>
              <w:ind w:left="0" w:right="105" w:firstLine="0"/>
              <w:jc w:val="center"/>
            </w:pPr>
            <w:r>
              <w:t>Distinction</w:t>
            </w:r>
          </w:p>
        </w:tc>
      </w:tr>
    </w:tbl>
    <w:p w:rsidR="004C569B" w:rsidRDefault="0057013C">
      <w:pPr>
        <w:spacing w:after="1" w:line="259" w:lineRule="auto"/>
        <w:ind w:left="15" w:right="0" w:firstLine="0"/>
        <w:jc w:val="left"/>
      </w:pPr>
      <w:r>
        <w:t xml:space="preserve">  </w:t>
      </w:r>
    </w:p>
    <w:p w:rsidR="004C569B" w:rsidRDefault="0057013C">
      <w:pPr>
        <w:spacing w:after="96" w:line="259" w:lineRule="auto"/>
        <w:ind w:left="15" w:right="0" w:firstLine="0"/>
        <w:jc w:val="left"/>
      </w:pPr>
      <w:r>
        <w:t xml:space="preserve">  </w:t>
      </w:r>
    </w:p>
    <w:p w:rsidR="004C569B" w:rsidRDefault="0057013C">
      <w:pPr>
        <w:pStyle w:val="Heading2"/>
        <w:ind w:left="10"/>
      </w:pPr>
      <w:r>
        <w:t xml:space="preserve">Personal Details  </w:t>
      </w:r>
    </w:p>
    <w:p w:rsidR="004C569B" w:rsidRDefault="0057013C">
      <w:pPr>
        <w:spacing w:after="1" w:line="259" w:lineRule="auto"/>
        <w:ind w:left="15" w:right="0" w:firstLine="0"/>
        <w:jc w:val="left"/>
      </w:pPr>
      <w:r>
        <w:t xml:space="preserve"> </w:t>
      </w:r>
    </w:p>
    <w:p w:rsidR="004C569B" w:rsidRDefault="0057013C">
      <w:pPr>
        <w:spacing w:after="2" w:line="255" w:lineRule="auto"/>
        <w:ind w:left="10" w:right="0" w:hanging="10"/>
        <w:jc w:val="left"/>
      </w:pPr>
      <w:r>
        <w:rPr>
          <w:b/>
        </w:rPr>
        <w:t xml:space="preserve">Linguistic Abilities: </w:t>
      </w:r>
      <w:r>
        <w:t xml:space="preserve">English, Malayalam.  </w:t>
      </w:r>
    </w:p>
    <w:p w:rsidR="004C569B" w:rsidRDefault="0057013C" w:rsidP="0057013C">
      <w:pPr>
        <w:ind w:left="15" w:right="0" w:firstLine="0"/>
      </w:pPr>
      <w:r>
        <w:rPr>
          <w:b/>
        </w:rPr>
        <w:t>Visa</w:t>
      </w:r>
      <w:r>
        <w:t xml:space="preserve"> – Husband Sponsored</w:t>
      </w:r>
      <w:r>
        <w:rPr>
          <w:b/>
        </w:rPr>
        <w:t xml:space="preserve">  </w:t>
      </w:r>
      <w:r>
        <w:rPr>
          <w:rFonts w:ascii="Arial" w:eastAsia="Arial" w:hAnsi="Arial" w:cs="Arial"/>
          <w:sz w:val="22"/>
        </w:rPr>
        <w:t xml:space="preserve"> </w:t>
      </w:r>
      <w:r>
        <w:t xml:space="preserve"> </w:t>
      </w:r>
    </w:p>
    <w:sectPr w:rsidR="004C569B">
      <w:headerReference w:type="even" r:id="rId9"/>
      <w:headerReference w:type="default" r:id="rId10"/>
      <w:footerReference w:type="even" r:id="rId11"/>
      <w:footerReference w:type="default" r:id="rId12"/>
      <w:headerReference w:type="first" r:id="rId13"/>
      <w:footerReference w:type="first" r:id="rId14"/>
      <w:pgSz w:w="11900" w:h="16820"/>
      <w:pgMar w:top="1519" w:right="1036" w:bottom="1467" w:left="10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E56" w:rsidRDefault="004D5E56" w:rsidP="000877D4">
      <w:pPr>
        <w:spacing w:after="0" w:line="240" w:lineRule="auto"/>
      </w:pPr>
      <w:r>
        <w:separator/>
      </w:r>
    </w:p>
  </w:endnote>
  <w:endnote w:type="continuationSeparator" w:id="0">
    <w:p w:rsidR="004D5E56" w:rsidRDefault="004D5E56" w:rsidP="0008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Pr="000877D4" w:rsidRDefault="000877D4" w:rsidP="000877D4">
    <w:pPr>
      <w:pStyle w:val="Footer"/>
      <w:jc w:val="left"/>
    </w:pPr>
    <w:fldSimple w:instr=" DOCPROPERTY bjFooterEvenPageDocProperty \* MERGEFORMAT " w:fldLock="1">
      <w:r w:rsidRPr="00FA1CF6">
        <w:rPr>
          <w:rFonts w:ascii="Times New Roman" w:hAnsi="Times New Roman" w:cs="Times New Roman"/>
          <w:bCs/>
          <w:i/>
          <w:color w:val="008000"/>
          <w:sz w:val="24"/>
          <w:szCs w:val="24"/>
        </w:rPr>
        <w:t>Public</w:t>
      </w:r>
      <w:r w:rsidRPr="00FA1CF6">
        <w:rPr>
          <w:rFonts w:ascii="Times New Roman" w:hAnsi="Times New Roman" w:cs="Times New Roman"/>
          <w:bCs/>
          <w:i/>
          <w:color w:val="000000"/>
          <w:sz w:val="24"/>
          <w:szCs w:val="24"/>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Pr="000877D4" w:rsidRDefault="000877D4" w:rsidP="000877D4">
    <w:pPr>
      <w:pStyle w:val="Footer"/>
      <w:jc w:val="left"/>
    </w:pPr>
    <w:fldSimple w:instr=" DOCPROPERTY bjFooterBothDocProperty \* MERGEFORMAT " w:fldLock="1">
      <w:r w:rsidRPr="00FA1CF6">
        <w:rPr>
          <w:rFonts w:ascii="Times New Roman" w:hAnsi="Times New Roman" w:cs="Times New Roman"/>
          <w:bCs/>
          <w:i/>
          <w:color w:val="008000"/>
          <w:sz w:val="24"/>
          <w:szCs w:val="24"/>
        </w:rPr>
        <w:t>Public</w:t>
      </w:r>
      <w:r w:rsidRPr="00FA1CF6">
        <w:rPr>
          <w:rFonts w:ascii="Times New Roman" w:hAnsi="Times New Roman" w:cs="Times New Roman"/>
          <w:bCs/>
          <w:i/>
          <w:color w:val="000000"/>
          <w:sz w:val="24"/>
          <w:szCs w:val="24"/>
        </w:rPr>
        <w:t xml:space="preserve">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Pr="000877D4" w:rsidRDefault="000877D4" w:rsidP="000877D4">
    <w:pPr>
      <w:pStyle w:val="Footer"/>
      <w:jc w:val="left"/>
    </w:pPr>
    <w:fldSimple w:instr=" DOCPROPERTY bjFooterFirstPageDocProperty \* MERGEFORMAT " w:fldLock="1">
      <w:r w:rsidRPr="00FA1CF6">
        <w:rPr>
          <w:rFonts w:ascii="Times New Roman" w:hAnsi="Times New Roman" w:cs="Times New Roman"/>
          <w:bCs/>
          <w:i/>
          <w:color w:val="008000"/>
          <w:sz w:val="24"/>
          <w:szCs w:val="24"/>
        </w:rPr>
        <w:t>Public</w:t>
      </w:r>
      <w:r w:rsidRPr="00FA1CF6">
        <w:rPr>
          <w:rFonts w:ascii="Times New Roman" w:hAnsi="Times New Roman" w:cs="Times New Roman"/>
          <w:bCs/>
          <w:i/>
          <w:color w:val="000000"/>
          <w:sz w:val="24"/>
          <w:szCs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E56" w:rsidRDefault="004D5E56" w:rsidP="000877D4">
      <w:pPr>
        <w:spacing w:after="0" w:line="240" w:lineRule="auto"/>
      </w:pPr>
      <w:r>
        <w:separator/>
      </w:r>
    </w:p>
  </w:footnote>
  <w:footnote w:type="continuationSeparator" w:id="0">
    <w:p w:rsidR="004D5E56" w:rsidRDefault="004D5E56" w:rsidP="0008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Default="0008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Default="0008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D4" w:rsidRDefault="0008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2DD"/>
    <w:multiLevelType w:val="hybridMultilevel"/>
    <w:tmpl w:val="C69CC53A"/>
    <w:lvl w:ilvl="0" w:tplc="C0504BAA">
      <w:start w:val="1"/>
      <w:numFmt w:val="bullet"/>
      <w:lvlText w:val="-"/>
      <w:lvlJc w:val="left"/>
      <w:pPr>
        <w:ind w:left="484"/>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1" w:tplc="179C3E32">
      <w:start w:val="1"/>
      <w:numFmt w:val="bullet"/>
      <w:lvlText w:val="o"/>
      <w:lvlJc w:val="left"/>
      <w:pPr>
        <w:ind w:left="120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2" w:tplc="6874ADEC">
      <w:start w:val="1"/>
      <w:numFmt w:val="bullet"/>
      <w:lvlText w:val="▪"/>
      <w:lvlJc w:val="left"/>
      <w:pPr>
        <w:ind w:left="192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3" w:tplc="BBEE26CC">
      <w:start w:val="1"/>
      <w:numFmt w:val="bullet"/>
      <w:lvlText w:val="•"/>
      <w:lvlJc w:val="left"/>
      <w:pPr>
        <w:ind w:left="264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4" w:tplc="C9E62E46">
      <w:start w:val="1"/>
      <w:numFmt w:val="bullet"/>
      <w:lvlText w:val="o"/>
      <w:lvlJc w:val="left"/>
      <w:pPr>
        <w:ind w:left="336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5" w:tplc="87FC4812">
      <w:start w:val="1"/>
      <w:numFmt w:val="bullet"/>
      <w:lvlText w:val="▪"/>
      <w:lvlJc w:val="left"/>
      <w:pPr>
        <w:ind w:left="408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6" w:tplc="43C2FF56">
      <w:start w:val="1"/>
      <w:numFmt w:val="bullet"/>
      <w:lvlText w:val="•"/>
      <w:lvlJc w:val="left"/>
      <w:pPr>
        <w:ind w:left="480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7" w:tplc="310E361A">
      <w:start w:val="1"/>
      <w:numFmt w:val="bullet"/>
      <w:lvlText w:val="o"/>
      <w:lvlJc w:val="left"/>
      <w:pPr>
        <w:ind w:left="552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lvl w:ilvl="8" w:tplc="D72A01A2">
      <w:start w:val="1"/>
      <w:numFmt w:val="bullet"/>
      <w:lvlText w:val="▪"/>
      <w:lvlJc w:val="left"/>
      <w:pPr>
        <w:ind w:left="6245"/>
      </w:pPr>
      <w:rPr>
        <w:rFonts w:ascii="Calibri" w:eastAsia="Calibri" w:hAnsi="Calibri" w:cs="Calibri"/>
        <w:b w:val="0"/>
        <w:i w:val="0"/>
        <w:strike w:val="0"/>
        <w:dstrike w:val="0"/>
        <w:color w:val="002060"/>
        <w:sz w:val="20"/>
        <w:szCs w:val="20"/>
        <w:u w:val="none" w:color="000000"/>
        <w:bdr w:val="none" w:sz="0" w:space="0" w:color="auto"/>
        <w:shd w:val="clear" w:color="auto" w:fill="auto"/>
        <w:vertAlign w:val="baseline"/>
      </w:rPr>
    </w:lvl>
  </w:abstractNum>
  <w:abstractNum w:abstractNumId="1" w15:restartNumberingAfterBreak="0">
    <w:nsid w:val="0EE3497D"/>
    <w:multiLevelType w:val="hybridMultilevel"/>
    <w:tmpl w:val="2DE040EA"/>
    <w:lvl w:ilvl="0" w:tplc="D414C35C">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19DC83AC">
      <w:start w:val="1"/>
      <w:numFmt w:val="bullet"/>
      <w:lvlText w:val="o"/>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0148730A">
      <w:start w:val="1"/>
      <w:numFmt w:val="bullet"/>
      <w:lvlText w:val="▪"/>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B9EAFB92">
      <w:start w:val="1"/>
      <w:numFmt w:val="bullet"/>
      <w:lvlText w:val="•"/>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C468625E">
      <w:start w:val="1"/>
      <w:numFmt w:val="bullet"/>
      <w:lvlText w:val="o"/>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3B824A5C">
      <w:start w:val="1"/>
      <w:numFmt w:val="bullet"/>
      <w:lvlText w:val="▪"/>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41D4EBDA">
      <w:start w:val="1"/>
      <w:numFmt w:val="bullet"/>
      <w:lvlText w:val="•"/>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B420B576">
      <w:start w:val="1"/>
      <w:numFmt w:val="bullet"/>
      <w:lvlText w:val="o"/>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F9665258">
      <w:start w:val="1"/>
      <w:numFmt w:val="bullet"/>
      <w:lvlText w:val="▪"/>
      <w:lvlJc w:val="left"/>
      <w:pPr>
        <w:ind w:left="68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2" w15:restartNumberingAfterBreak="0">
    <w:nsid w:val="1496778E"/>
    <w:multiLevelType w:val="hybridMultilevel"/>
    <w:tmpl w:val="BCCC9108"/>
    <w:lvl w:ilvl="0" w:tplc="5B52F4A4">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DA7E9A94">
      <w:start w:val="1"/>
      <w:numFmt w:val="bullet"/>
      <w:lvlText w:val="o"/>
      <w:lvlJc w:val="left"/>
      <w:pPr>
        <w:ind w:left="181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A350D0E8">
      <w:start w:val="1"/>
      <w:numFmt w:val="bullet"/>
      <w:lvlText w:val="▪"/>
      <w:lvlJc w:val="left"/>
      <w:pPr>
        <w:ind w:left="253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D7DCB6C2">
      <w:start w:val="1"/>
      <w:numFmt w:val="bullet"/>
      <w:lvlText w:val="•"/>
      <w:lvlJc w:val="left"/>
      <w:pPr>
        <w:ind w:left="325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E8E406FE">
      <w:start w:val="1"/>
      <w:numFmt w:val="bullet"/>
      <w:lvlText w:val="o"/>
      <w:lvlJc w:val="left"/>
      <w:pPr>
        <w:ind w:left="397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B906D480">
      <w:start w:val="1"/>
      <w:numFmt w:val="bullet"/>
      <w:lvlText w:val="▪"/>
      <w:lvlJc w:val="left"/>
      <w:pPr>
        <w:ind w:left="469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A90CD848">
      <w:start w:val="1"/>
      <w:numFmt w:val="bullet"/>
      <w:lvlText w:val="•"/>
      <w:lvlJc w:val="left"/>
      <w:pPr>
        <w:ind w:left="541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F230CFDA">
      <w:start w:val="1"/>
      <w:numFmt w:val="bullet"/>
      <w:lvlText w:val="o"/>
      <w:lvlJc w:val="left"/>
      <w:pPr>
        <w:ind w:left="613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6D7E0E08">
      <w:start w:val="1"/>
      <w:numFmt w:val="bullet"/>
      <w:lvlText w:val="▪"/>
      <w:lvlJc w:val="left"/>
      <w:pPr>
        <w:ind w:left="685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3" w15:restartNumberingAfterBreak="0">
    <w:nsid w:val="46A43634"/>
    <w:multiLevelType w:val="hybridMultilevel"/>
    <w:tmpl w:val="4A04F744"/>
    <w:lvl w:ilvl="0" w:tplc="9470F108">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7F9A9B2C">
      <w:start w:val="1"/>
      <w:numFmt w:val="bullet"/>
      <w:lvlText w:val="o"/>
      <w:lvlJc w:val="left"/>
      <w:pPr>
        <w:ind w:left="180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7ABAC606">
      <w:start w:val="1"/>
      <w:numFmt w:val="bullet"/>
      <w:lvlText w:val="▪"/>
      <w:lvlJc w:val="left"/>
      <w:pPr>
        <w:ind w:left="252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70BA22B6">
      <w:start w:val="1"/>
      <w:numFmt w:val="bullet"/>
      <w:lvlText w:val="•"/>
      <w:lvlJc w:val="left"/>
      <w:pPr>
        <w:ind w:left="324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1CAA0DB8">
      <w:start w:val="1"/>
      <w:numFmt w:val="bullet"/>
      <w:lvlText w:val="o"/>
      <w:lvlJc w:val="left"/>
      <w:pPr>
        <w:ind w:left="396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9A38DA48">
      <w:start w:val="1"/>
      <w:numFmt w:val="bullet"/>
      <w:lvlText w:val="▪"/>
      <w:lvlJc w:val="left"/>
      <w:pPr>
        <w:ind w:left="468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844CC190">
      <w:start w:val="1"/>
      <w:numFmt w:val="bullet"/>
      <w:lvlText w:val="•"/>
      <w:lvlJc w:val="left"/>
      <w:pPr>
        <w:ind w:left="540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52702A8C">
      <w:start w:val="1"/>
      <w:numFmt w:val="bullet"/>
      <w:lvlText w:val="o"/>
      <w:lvlJc w:val="left"/>
      <w:pPr>
        <w:ind w:left="612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C98EF878">
      <w:start w:val="1"/>
      <w:numFmt w:val="bullet"/>
      <w:lvlText w:val="▪"/>
      <w:lvlJc w:val="left"/>
      <w:pPr>
        <w:ind w:left="6849"/>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4" w15:restartNumberingAfterBreak="0">
    <w:nsid w:val="5F4A5CCF"/>
    <w:multiLevelType w:val="hybridMultilevel"/>
    <w:tmpl w:val="7054CD4E"/>
    <w:lvl w:ilvl="0" w:tplc="DEA6463A">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726279B0">
      <w:start w:val="1"/>
      <w:numFmt w:val="bullet"/>
      <w:lvlText w:val="o"/>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E4EE3844">
      <w:start w:val="1"/>
      <w:numFmt w:val="bullet"/>
      <w:lvlText w:val="▪"/>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130AB0FA">
      <w:start w:val="1"/>
      <w:numFmt w:val="bullet"/>
      <w:lvlText w:val="•"/>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E7CAB32E">
      <w:start w:val="1"/>
      <w:numFmt w:val="bullet"/>
      <w:lvlText w:val="o"/>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68BA1AC8">
      <w:start w:val="1"/>
      <w:numFmt w:val="bullet"/>
      <w:lvlText w:val="▪"/>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BDCEFF10">
      <w:start w:val="1"/>
      <w:numFmt w:val="bullet"/>
      <w:lvlText w:val="•"/>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BD46BC4A">
      <w:start w:val="1"/>
      <w:numFmt w:val="bullet"/>
      <w:lvlText w:val="o"/>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1C3A1D98">
      <w:start w:val="1"/>
      <w:numFmt w:val="bullet"/>
      <w:lvlText w:val="▪"/>
      <w:lvlJc w:val="left"/>
      <w:pPr>
        <w:ind w:left="68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5" w15:restartNumberingAfterBreak="0">
    <w:nsid w:val="69D30AA5"/>
    <w:multiLevelType w:val="hybridMultilevel"/>
    <w:tmpl w:val="F65CB9D0"/>
    <w:lvl w:ilvl="0" w:tplc="01AA21D6">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7768314E">
      <w:start w:val="1"/>
      <w:numFmt w:val="bullet"/>
      <w:lvlText w:val="o"/>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DE88848E">
      <w:start w:val="1"/>
      <w:numFmt w:val="bullet"/>
      <w:lvlText w:val="▪"/>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D55E06F6">
      <w:start w:val="1"/>
      <w:numFmt w:val="bullet"/>
      <w:lvlText w:val="•"/>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4AB6A53A">
      <w:start w:val="1"/>
      <w:numFmt w:val="bullet"/>
      <w:lvlText w:val="o"/>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4492EFCC">
      <w:start w:val="1"/>
      <w:numFmt w:val="bullet"/>
      <w:lvlText w:val="▪"/>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163406BE">
      <w:start w:val="1"/>
      <w:numFmt w:val="bullet"/>
      <w:lvlText w:val="•"/>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1DEAE0D4">
      <w:start w:val="1"/>
      <w:numFmt w:val="bullet"/>
      <w:lvlText w:val="o"/>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C902FBB8">
      <w:start w:val="1"/>
      <w:numFmt w:val="bullet"/>
      <w:lvlText w:val="▪"/>
      <w:lvlJc w:val="left"/>
      <w:pPr>
        <w:ind w:left="68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6" w15:restartNumberingAfterBreak="0">
    <w:nsid w:val="6DF64023"/>
    <w:multiLevelType w:val="hybridMultilevel"/>
    <w:tmpl w:val="67DCE830"/>
    <w:lvl w:ilvl="0" w:tplc="051A2A1C">
      <w:start w:val="1"/>
      <w:numFmt w:val="bullet"/>
      <w:lvlText w:val="•"/>
      <w:lvlJc w:val="left"/>
      <w:pPr>
        <w:ind w:left="1064"/>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ED963D16">
      <w:start w:val="1"/>
      <w:numFmt w:val="bullet"/>
      <w:lvlText w:val="o"/>
      <w:lvlJc w:val="left"/>
      <w:pPr>
        <w:ind w:left="181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E8C44D7C">
      <w:start w:val="1"/>
      <w:numFmt w:val="bullet"/>
      <w:lvlText w:val="▪"/>
      <w:lvlJc w:val="left"/>
      <w:pPr>
        <w:ind w:left="253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F0D0EB2E">
      <w:start w:val="1"/>
      <w:numFmt w:val="bullet"/>
      <w:lvlText w:val="•"/>
      <w:lvlJc w:val="left"/>
      <w:pPr>
        <w:ind w:left="325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CCF6758E">
      <w:start w:val="1"/>
      <w:numFmt w:val="bullet"/>
      <w:lvlText w:val="o"/>
      <w:lvlJc w:val="left"/>
      <w:pPr>
        <w:ind w:left="397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39A24F52">
      <w:start w:val="1"/>
      <w:numFmt w:val="bullet"/>
      <w:lvlText w:val="▪"/>
      <w:lvlJc w:val="left"/>
      <w:pPr>
        <w:ind w:left="469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7B329A7E">
      <w:start w:val="1"/>
      <w:numFmt w:val="bullet"/>
      <w:lvlText w:val="•"/>
      <w:lvlJc w:val="left"/>
      <w:pPr>
        <w:ind w:left="541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3C6A2ACE">
      <w:start w:val="1"/>
      <w:numFmt w:val="bullet"/>
      <w:lvlText w:val="o"/>
      <w:lvlJc w:val="left"/>
      <w:pPr>
        <w:ind w:left="613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8C4223C2">
      <w:start w:val="1"/>
      <w:numFmt w:val="bullet"/>
      <w:lvlText w:val="▪"/>
      <w:lvlJc w:val="left"/>
      <w:pPr>
        <w:ind w:left="685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7" w15:restartNumberingAfterBreak="0">
    <w:nsid w:val="75157830"/>
    <w:multiLevelType w:val="hybridMultilevel"/>
    <w:tmpl w:val="39C24702"/>
    <w:lvl w:ilvl="0" w:tplc="86D07EF8">
      <w:start w:val="1"/>
      <w:numFmt w:val="bullet"/>
      <w:lvlText w:val="•"/>
      <w:lvlJc w:val="left"/>
      <w:pPr>
        <w:ind w:left="73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7898E256">
      <w:start w:val="1"/>
      <w:numFmt w:val="bullet"/>
      <w:lvlText w:val="o"/>
      <w:lvlJc w:val="left"/>
      <w:pPr>
        <w:ind w:left="145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2" w:tplc="7AE41DAE">
      <w:start w:val="1"/>
      <w:numFmt w:val="bullet"/>
      <w:lvlText w:val="▪"/>
      <w:lvlJc w:val="left"/>
      <w:pPr>
        <w:ind w:left="217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3" w:tplc="F2A0AAE6">
      <w:start w:val="1"/>
      <w:numFmt w:val="bullet"/>
      <w:lvlText w:val="•"/>
      <w:lvlJc w:val="left"/>
      <w:pPr>
        <w:ind w:left="289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D0D4E6DA">
      <w:start w:val="1"/>
      <w:numFmt w:val="bullet"/>
      <w:lvlText w:val="o"/>
      <w:lvlJc w:val="left"/>
      <w:pPr>
        <w:ind w:left="361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5" w:tplc="FEB4F222">
      <w:start w:val="1"/>
      <w:numFmt w:val="bullet"/>
      <w:lvlText w:val="▪"/>
      <w:lvlJc w:val="left"/>
      <w:pPr>
        <w:ind w:left="433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6" w:tplc="A6DCD06C">
      <w:start w:val="1"/>
      <w:numFmt w:val="bullet"/>
      <w:lvlText w:val="•"/>
      <w:lvlJc w:val="left"/>
      <w:pPr>
        <w:ind w:left="5055"/>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3E1E650E">
      <w:start w:val="1"/>
      <w:numFmt w:val="bullet"/>
      <w:lvlText w:val="o"/>
      <w:lvlJc w:val="left"/>
      <w:pPr>
        <w:ind w:left="577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lvl w:ilvl="8" w:tplc="205CF462">
      <w:start w:val="1"/>
      <w:numFmt w:val="bullet"/>
      <w:lvlText w:val="▪"/>
      <w:lvlJc w:val="left"/>
      <w:pPr>
        <w:ind w:left="6495"/>
      </w:pPr>
      <w:rPr>
        <w:rFonts w:ascii="Segoe UI Symbol" w:eastAsia="Segoe UI Symbol" w:hAnsi="Segoe UI Symbol" w:cs="Segoe UI Symbol"/>
        <w:b w:val="0"/>
        <w:i w:val="0"/>
        <w:strike w:val="0"/>
        <w:dstrike w:val="0"/>
        <w:color w:val="00206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9B"/>
    <w:rsid w:val="000877D4"/>
    <w:rsid w:val="004C569B"/>
    <w:rsid w:val="004D5E56"/>
    <w:rsid w:val="0057013C"/>
    <w:rsid w:val="009B6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0A75"/>
  <w15:docId w15:val="{E586FEB5-0984-4E3A-BD01-43BF008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53" w:lineRule="auto"/>
      <w:ind w:left="495" w:right="1436" w:hanging="370"/>
      <w:jc w:val="both"/>
    </w:pPr>
    <w:rPr>
      <w:rFonts w:ascii="Calibri" w:eastAsia="Calibri" w:hAnsi="Calibri" w:cs="Calibri"/>
      <w:color w:val="002060"/>
      <w:sz w:val="20"/>
    </w:rPr>
  </w:style>
  <w:style w:type="paragraph" w:styleId="Heading1">
    <w:name w:val="heading 1"/>
    <w:next w:val="Normal"/>
    <w:link w:val="Heading1Char"/>
    <w:uiPriority w:val="9"/>
    <w:qFormat/>
    <w:pPr>
      <w:keepNext/>
      <w:keepLines/>
      <w:spacing w:after="5" w:line="255" w:lineRule="auto"/>
      <w:ind w:left="135" w:hanging="10"/>
      <w:outlineLvl w:val="0"/>
    </w:pPr>
    <w:rPr>
      <w:rFonts w:ascii="Calibri" w:eastAsia="Calibri" w:hAnsi="Calibri" w:cs="Calibri"/>
      <w:b/>
      <w:i/>
      <w:color w:val="002060"/>
      <w:sz w:val="24"/>
      <w:u w:val="single" w:color="000000"/>
    </w:rPr>
  </w:style>
  <w:style w:type="paragraph" w:styleId="Heading2">
    <w:name w:val="heading 2"/>
    <w:next w:val="Normal"/>
    <w:link w:val="Heading2Char"/>
    <w:uiPriority w:val="9"/>
    <w:unhideWhenUsed/>
    <w:qFormat/>
    <w:pPr>
      <w:keepNext/>
      <w:keepLines/>
      <w:pBdr>
        <w:top w:val="single" w:sz="24" w:space="0" w:color="000000"/>
      </w:pBdr>
      <w:shd w:val="clear" w:color="auto" w:fill="E6E6E6"/>
      <w:spacing w:after="4"/>
      <w:ind w:left="25" w:hanging="10"/>
      <w:outlineLvl w:val="1"/>
    </w:pPr>
    <w:rPr>
      <w:rFonts w:ascii="Calibri" w:eastAsia="Calibri" w:hAnsi="Calibri" w:cs="Calibri"/>
      <w:b/>
      <w:color w:val="0020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2060"/>
      <w:sz w:val="20"/>
    </w:rPr>
  </w:style>
  <w:style w:type="character" w:customStyle="1" w:styleId="Heading1Char">
    <w:name w:val="Heading 1 Char"/>
    <w:link w:val="Heading1"/>
    <w:rPr>
      <w:rFonts w:ascii="Calibri" w:eastAsia="Calibri" w:hAnsi="Calibri" w:cs="Calibri"/>
      <w:b/>
      <w:i/>
      <w:color w:val="00206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8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D4"/>
    <w:rPr>
      <w:rFonts w:ascii="Calibri" w:eastAsia="Calibri" w:hAnsi="Calibri" w:cs="Calibri"/>
      <w:color w:val="002060"/>
      <w:sz w:val="20"/>
    </w:rPr>
  </w:style>
  <w:style w:type="paragraph" w:styleId="Footer">
    <w:name w:val="footer"/>
    <w:basedOn w:val="Normal"/>
    <w:link w:val="FooterChar"/>
    <w:uiPriority w:val="99"/>
    <w:unhideWhenUsed/>
    <w:rsid w:val="00087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D4"/>
    <w:rPr>
      <w:rFonts w:ascii="Calibri" w:eastAsia="Calibri" w:hAnsi="Calibri" w:cs="Calibri"/>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2UxMzVmMi01OTE2LTQzOWEtYmQ0Zi0zZDk0ZTEwYTM1ZDUiIG9yaWdpbj0idXNlclNlbGVjdGVkIj48ZWxlbWVudCB1aWQ9ImlkX2NsYXNzaWZpY2F0aW9uX25vbmJ1c2luZXNzIiB2YWx1ZT0iIiB4bWxucz0iaHR0cDovL3d3dy5ib2xkb25qYW1lcy5jb20vMjAwOC8wMS9zaWUvaW50ZXJuYWwvbGFiZWwiIC8+PC9zaXNsPjxVc2VyTmFtZT5HTUdcYW1hbC5tPC9Vc2VyTmFtZT48RGF0ZVRpbWU+MTYvMDIvMjAyMyAwNTo0NzozMTwvRGF0ZVRpbWU+PExhYmVsU3RyaW5nPlB1YmxpYyA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ce135f2-5916-439a-bd4f-3d94e10a35d5" origin="userSelected">
  <element uid="id_classification_nonbusiness" value=""/>
</sisl>
</file>

<file path=customXml/itemProps1.xml><?xml version="1.0" encoding="utf-8"?>
<ds:datastoreItem xmlns:ds="http://schemas.openxmlformats.org/officeDocument/2006/customXml" ds:itemID="{7B92B6E4-0500-4C78-8DF6-C59C8740FE0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2A62502-9D14-48E4-8879-A36E807760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Musfer</dc:creator>
  <cp:keywords/>
  <cp:lastModifiedBy>Amal Musfer Majeed</cp:lastModifiedBy>
  <cp:revision>3</cp:revision>
  <dcterms:created xsi:type="dcterms:W3CDTF">2022-12-12T08:39:00Z</dcterms:created>
  <dcterms:modified xsi:type="dcterms:W3CDTF">2023-02-16T05:47:00Z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27e4b029-6e7a-49d4-b0aa-022b5ff8fd43</vt:lpwstr>
  </property>
  <property fmtid="{D5CDD505-2E9C-101B-9397-08002B2CF9AE}" pid="3" name="bjSaver">
    <vt:lpwstr>iwhLtY95T8EVXFuKLRpLk3FW2pAU+oqz</vt:lpwstr>
  </property>
  <property fmtid="{D5CDD505-2E9C-101B-9397-08002B2CF9AE}" pid="4" name="bjDocumentLabelXML">
    <vt:lpwstr>&lt;?xml version="1.0" encoding="us-ascii"?&gt;&lt;sisl xmlns:xsd="http://www.w3.org/2001/XMLSchema" xmlns:xsi="http://www.w3.org/2001/XMLSchema-instance" sislVersion="0" policy="2ce135f2-5916-439a-bd4f-3d94e10a35d5"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 </vt:lpwstr>
  </property>
  <property fmtid="{D5CDD505-2E9C-101B-9397-08002B2CF9AE}" pid="7" name="bjClsUserRVM">
    <vt:lpwstr>[]</vt:lpwstr>
  </property>
  <property fmtid="{D5CDD505-2E9C-101B-9397-08002B2CF9AE}" pid="8" name="bjFooterBothDocProperty">
    <vt:lpwstr>Public </vt:lpwstr>
  </property>
  <property fmtid="{D5CDD505-2E9C-101B-9397-08002B2CF9AE}" pid="9" name="bjFooterFirstPageDocProperty">
    <vt:lpwstr>Public </vt:lpwstr>
  </property>
  <property fmtid="{D5CDD505-2E9C-101B-9397-08002B2CF9AE}" pid="10" name="bjFooterEvenPageDocProperty">
    <vt:lpwstr>Public </vt:lpwstr>
  </property>
  <property fmtid="{D5CDD505-2E9C-101B-9397-08002B2CF9AE}" pid="11" name="bjLabelHistoryID">
    <vt:lpwstr>{7B92B6E4-0500-4C78-8DF6-C59C8740FE09}</vt:lpwstr>
  </property>
</Properties>
</file>