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KIFAYAT REHMAN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Mobile: +923489407588(Dubai UAE)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Email: kifayatrehman87@gmail.com 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OBJECTIVE: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To secure a responsible position in a reputable organization to flourish my knowledge and capabilities in a team based environment and coordinate efforts in order to achieve personal aims and contributing towards organization’s overall success.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EXPERIENCE: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From June 2013 to Now, Dubai UAE.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 xml:space="preserve">Security supervoiser  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b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 xml:space="preserve">Group 2 Security </w:t>
      </w:r>
      <w:r>
        <w:rPr>
          <w:rFonts w:ascii="Arial" w:cs="Arial" w:hAnsi="Arial"/>
          <w:b/>
          <w:sz w:val="18"/>
          <w:szCs w:val="18"/>
        </w:rPr>
        <w:t xml:space="preserve">Services </w:t>
      </w:r>
      <w:r>
        <w:rPr>
          <w:rFonts w:ascii="Arial" w:cs="Arial" w:hAnsi="Arial"/>
          <w:b/>
          <w:sz w:val="18"/>
          <w:szCs w:val="18"/>
        </w:rPr>
        <w:t xml:space="preserve"> Dubai</w:t>
      </w:r>
      <w:r>
        <w:rPr>
          <w:rFonts w:ascii="Arial" w:cs="Arial" w:hAnsi="Arial"/>
          <w:b/>
          <w:sz w:val="18"/>
          <w:szCs w:val="18"/>
        </w:rPr>
        <w:t xml:space="preserve"> UAE</w:t>
      </w:r>
      <w:r>
        <w:rPr>
          <w:rFonts w:ascii="Arial" w:cs="Arial" w:hAnsi="Arial"/>
          <w:b/>
          <w:color w:val="ff0000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i/>
          <w:iCs/>
          <w:sz w:val="18"/>
          <w:szCs w:val="18"/>
        </w:rPr>
        <w:t xml:space="preserve">June </w:t>
      </w:r>
      <w:r>
        <w:rPr>
          <w:rFonts w:cs="Arial" w:hAnsi="Arial"/>
          <w:i/>
          <w:iCs/>
          <w:sz w:val="18"/>
          <w:szCs w:val="18"/>
          <w:lang w:val="en-US"/>
        </w:rPr>
        <w:t>2013</w:t>
      </w:r>
      <w:r>
        <w:rPr>
          <w:rFonts w:ascii="Arial" w:cs="Arial" w:hAnsi="Arial"/>
          <w:i/>
          <w:iCs/>
          <w:sz w:val="18"/>
          <w:szCs w:val="18"/>
        </w:rPr>
        <w:t xml:space="preserve">to </w:t>
      </w:r>
      <w:r>
        <w:rPr>
          <w:rFonts w:ascii="Arial" w:cs="Arial" w:hAnsi="Arial"/>
          <w:i/>
          <w:iCs/>
          <w:sz w:val="18"/>
          <w:szCs w:val="18"/>
        </w:rPr>
        <w:t>June 20</w:t>
      </w:r>
      <w:r>
        <w:rPr>
          <w:rFonts w:cs="Arial" w:hAnsi="Arial"/>
          <w:i/>
          <w:iCs/>
          <w:sz w:val="18"/>
          <w:szCs w:val="18"/>
          <w:lang w:val="en-US"/>
        </w:rPr>
        <w:t>17</w:t>
      </w:r>
      <w:r>
        <w:rPr>
          <w:rFonts w:ascii="Arial" w:cs="Arial" w:hAnsi="Arial"/>
          <w:i/>
          <w:iCs/>
          <w:sz w:val="18"/>
          <w:szCs w:val="18"/>
        </w:rPr>
        <w:t>, Dubai UAE.</w:t>
      </w:r>
      <w:r>
        <w:rPr>
          <w:rFonts w:ascii="Arial" w:cs="Arial" w:hAnsi="Arial"/>
          <w:color w:val="ff0000"/>
          <w:sz w:val="18"/>
          <w:szCs w:val="18"/>
        </w:rPr>
        <w:tab/>
      </w:r>
      <w:r>
        <w:rPr>
          <w:rFonts w:ascii="Arial" w:cs="Arial" w:hAnsi="Arial"/>
          <w:color w:val="ff0000"/>
          <w:sz w:val="18"/>
          <w:szCs w:val="18"/>
        </w:rPr>
        <w:tab/>
      </w:r>
      <w:r>
        <w:rPr>
          <w:rFonts w:ascii="Arial" w:cs="Arial" w:hAnsi="Arial"/>
          <w:color w:val="ff0000"/>
          <w:sz w:val="18"/>
          <w:szCs w:val="18"/>
        </w:rPr>
        <w:tab/>
      </w:r>
      <w:r>
        <w:rPr>
          <w:rFonts w:ascii="Arial" w:cs="Arial" w:hAnsi="Arial"/>
          <w:b/>
          <w:bCs/>
          <w:color w:val="ff0000"/>
          <w:sz w:val="18"/>
          <w:szCs w:val="18"/>
        </w:rPr>
        <w:tab/>
      </w:r>
      <w:r>
        <w:rPr>
          <w:rFonts w:ascii="Arial" w:cs="Arial" w:hAnsi="Arial"/>
          <w:b/>
          <w:bCs/>
          <w:color w:val="ff0000"/>
          <w:sz w:val="18"/>
          <w:szCs w:val="18"/>
        </w:rPr>
        <w:tab/>
      </w:r>
      <w:r>
        <w:rPr>
          <w:rFonts w:ascii="Arial" w:cs="Arial" w:hAnsi="Arial"/>
          <w:b/>
          <w:bCs/>
          <w:color w:val="ff0000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>Network Assistant</w:t>
      </w:r>
      <w:r>
        <w:rPr>
          <w:rFonts w:ascii="Arial" w:cs="Arial" w:hAnsi="Arial"/>
          <w:b/>
          <w:bCs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b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  <w:tab w:val="left" w:leader="none" w:pos="360"/>
        </w:tabs>
        <w:autoSpaceDE w:val="false"/>
        <w:autoSpaceDN w:val="false"/>
        <w:adjustRightInd w:val="false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ZTE Zong Telecom</w:t>
      </w:r>
      <w:r>
        <w:rPr>
          <w:rFonts w:ascii="Arial" w:cs="Arial" w:hAnsi="Arial"/>
          <w:b/>
          <w:sz w:val="18"/>
          <w:szCs w:val="18"/>
        </w:rPr>
        <w:t xml:space="preserve">munication </w:t>
      </w:r>
      <w:r>
        <w:rPr>
          <w:rFonts w:ascii="Arial" w:cs="Arial" w:hAnsi="Arial"/>
          <w:b/>
          <w:sz w:val="18"/>
          <w:szCs w:val="18"/>
        </w:rPr>
        <w:t>co.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tabs>
          <w:tab w:val="left" w:leader="none" w:pos="0"/>
          <w:tab w:val="left" w:leader="none" w:pos="1440"/>
        </w:tabs>
        <w:autoSpaceDE w:val="false"/>
        <w:autoSpaceDN w:val="false"/>
        <w:adjustRightInd w:val="false"/>
        <w:ind w:left="1440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shd w:val="clear" w:color="auto" w:fill="ffffff"/>
        <w:tabs>
          <w:tab w:val="left" w:leader="none" w:pos="1440"/>
        </w:tabs>
        <w:autoSpaceDE w:val="false"/>
        <w:autoSpaceDN w:val="false"/>
        <w:adjustRightInd w:val="false"/>
        <w:jc w:val="both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shd w:val="clear" w:color="auto" w:fill="ffffff"/>
        <w:tabs>
          <w:tab w:val="left" w:leader="none" w:pos="1440"/>
        </w:tabs>
        <w:autoSpaceDE w:val="false"/>
        <w:autoSpaceDN w:val="false"/>
        <w:adjustRightInd w:val="false"/>
        <w:jc w:val="both"/>
        <w:rPr>
          <w:rFonts w:ascii="Arial" w:cs="Arial" w:hAnsi="Arial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EDUCATIONAL QUALIFICATION: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i/>
          <w:iCs/>
          <w:sz w:val="18"/>
          <w:szCs w:val="18"/>
        </w:rPr>
      </w:pPr>
      <w:r>
        <w:rPr>
          <w:rFonts w:ascii="Arial" w:cs="Arial" w:hAnsi="Arial"/>
          <w:i/>
          <w:iCs/>
          <w:sz w:val="18"/>
          <w:szCs w:val="18"/>
        </w:rPr>
        <w:t>2002-2006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i/>
          <w:iCs/>
          <w:sz w:val="18"/>
          <w:szCs w:val="18"/>
        </w:rPr>
      </w:pPr>
      <w:r>
        <w:rPr>
          <w:rFonts w:ascii="Arial" w:cs="Arial" w:hAnsi="Arial"/>
          <w:i/>
          <w:iCs/>
          <w:sz w:val="18"/>
          <w:szCs w:val="18"/>
        </w:rPr>
        <w:t>KUST.</w:t>
      </w:r>
      <w:r>
        <w:rPr>
          <w:rFonts w:ascii="Arial" w:cs="Arial" w:hAnsi="Arial"/>
          <w:i/>
          <w:iCs/>
          <w:sz w:val="18"/>
          <w:szCs w:val="18"/>
        </w:rPr>
        <w:tab/>
      </w:r>
      <w:r>
        <w:rPr>
          <w:rFonts w:ascii="Arial" w:cs="Arial" w:hAnsi="Arial"/>
          <w:i/>
          <w:iCs/>
          <w:sz w:val="18"/>
          <w:szCs w:val="18"/>
        </w:rPr>
        <w:tab/>
      </w:r>
      <w:r>
        <w:rPr>
          <w:rFonts w:ascii="Arial" w:cs="Arial" w:hAnsi="Arial"/>
          <w:i/>
          <w:iCs/>
          <w:sz w:val="18"/>
          <w:szCs w:val="18"/>
        </w:rPr>
        <w:t xml:space="preserve">Kohat University </w:t>
      </w:r>
      <w:r>
        <w:rPr>
          <w:rFonts w:ascii="Arial" w:cs="Arial" w:hAnsi="Arial"/>
          <w:i/>
          <w:iCs/>
          <w:sz w:val="18"/>
          <w:szCs w:val="18"/>
        </w:rPr>
        <w:t>of</w:t>
      </w:r>
      <w:r>
        <w:rPr>
          <w:rFonts w:ascii="Arial" w:cs="Arial" w:hAnsi="Arial"/>
          <w:i/>
          <w:iCs/>
          <w:sz w:val="18"/>
          <w:szCs w:val="18"/>
        </w:rPr>
        <w:t xml:space="preserve"> Science and Technology, Kohat KPK Pakistan.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b/>
          <w:i/>
          <w:iCs/>
          <w:sz w:val="18"/>
          <w:szCs w:val="18"/>
        </w:rPr>
      </w:pPr>
      <w:r>
        <w:rPr>
          <w:rFonts w:ascii="Arial" w:cs="Arial" w:hAnsi="Arial"/>
          <w:b/>
          <w:i/>
          <w:iCs/>
          <w:sz w:val="18"/>
          <w:szCs w:val="18"/>
        </w:rPr>
        <w:t>BATCHLAR</w:t>
      </w:r>
      <w:r>
        <w:rPr>
          <w:rFonts w:ascii="Arial" w:cs="Arial" w:hAnsi="Arial"/>
          <w:b/>
          <w:i/>
          <w:iCs/>
          <w:sz w:val="18"/>
          <w:szCs w:val="18"/>
        </w:rPr>
        <w:tab/>
      </w:r>
      <w:r>
        <w:rPr>
          <w:rFonts w:ascii="Arial" w:cs="Arial" w:hAnsi="Arial"/>
          <w:b/>
          <w:i/>
          <w:iCs/>
          <w:sz w:val="18"/>
          <w:szCs w:val="18"/>
        </w:rPr>
        <w:t xml:space="preserve">Bachelor </w:t>
      </w:r>
      <w:r>
        <w:rPr>
          <w:rFonts w:ascii="Arial" w:cs="Arial" w:hAnsi="Arial"/>
          <w:b/>
          <w:i/>
          <w:iCs/>
          <w:sz w:val="18"/>
          <w:szCs w:val="18"/>
        </w:rPr>
        <w:t>Arts(</w:t>
      </w:r>
      <w:r>
        <w:rPr>
          <w:rFonts w:ascii="Arial" w:cs="Arial" w:hAnsi="Arial"/>
          <w:b/>
          <w:i/>
          <w:iCs/>
          <w:sz w:val="18"/>
          <w:szCs w:val="18"/>
        </w:rPr>
        <w:t>Graduate)</w:t>
      </w:r>
      <w:r>
        <w:rPr>
          <w:rFonts w:ascii="Arial" w:cs="Arial" w:hAnsi="Arial"/>
          <w:b/>
          <w:i/>
          <w:iCs/>
          <w:sz w:val="18"/>
          <w:szCs w:val="18"/>
        </w:rPr>
        <w:tab/>
      </w:r>
      <w:r>
        <w:rPr>
          <w:rFonts w:ascii="Arial" w:cs="Arial" w:hAnsi="Arial"/>
          <w:b/>
          <w:i/>
          <w:iCs/>
          <w:sz w:val="18"/>
          <w:szCs w:val="18"/>
        </w:rPr>
        <w:tab/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b/>
          <w:bCs/>
          <w:i/>
          <w:iCs/>
          <w:sz w:val="18"/>
          <w:szCs w:val="18"/>
          <w:u w:val="single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i/>
          <w:iCs/>
          <w:sz w:val="18"/>
          <w:szCs w:val="18"/>
        </w:rPr>
      </w:pPr>
      <w:r>
        <w:rPr>
          <w:rFonts w:ascii="Arial" w:cs="Arial" w:hAnsi="Arial"/>
          <w:i/>
          <w:iCs/>
          <w:sz w:val="18"/>
          <w:szCs w:val="18"/>
        </w:rPr>
        <w:t>2002-2006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b/>
          <w:bCs/>
          <w:i/>
          <w:iCs/>
          <w:sz w:val="18"/>
          <w:szCs w:val="18"/>
          <w:u w:val="single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i/>
          <w:iCs/>
          <w:sz w:val="18"/>
          <w:szCs w:val="18"/>
        </w:rPr>
      </w:pPr>
      <w:r>
        <w:rPr>
          <w:rFonts w:ascii="Arial" w:cs="Arial" w:hAnsi="Arial"/>
          <w:i/>
          <w:iCs/>
          <w:sz w:val="18"/>
          <w:szCs w:val="18"/>
        </w:rPr>
        <w:t>KUST.</w:t>
      </w:r>
      <w:r>
        <w:rPr>
          <w:rFonts w:ascii="Arial" w:cs="Arial" w:hAnsi="Arial"/>
          <w:i/>
          <w:iCs/>
          <w:sz w:val="18"/>
          <w:szCs w:val="18"/>
        </w:rPr>
        <w:tab/>
      </w:r>
      <w:r>
        <w:rPr>
          <w:rFonts w:ascii="Arial" w:cs="Arial" w:hAnsi="Arial"/>
          <w:i/>
          <w:iCs/>
          <w:sz w:val="18"/>
          <w:szCs w:val="18"/>
        </w:rPr>
        <w:tab/>
      </w:r>
      <w:r>
        <w:rPr>
          <w:rFonts w:ascii="Arial" w:cs="Arial" w:hAnsi="Arial"/>
          <w:i/>
          <w:iCs/>
          <w:sz w:val="18"/>
          <w:szCs w:val="18"/>
        </w:rPr>
        <w:t>Kohat University of Science and Technology, Kohat KPK Pakistan.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b/>
          <w:i/>
          <w:iCs/>
          <w:sz w:val="18"/>
          <w:szCs w:val="18"/>
        </w:rPr>
      </w:pPr>
      <w:r>
        <w:rPr>
          <w:rFonts w:ascii="Arial" w:cs="Arial" w:hAnsi="Arial"/>
          <w:b/>
          <w:i/>
          <w:iCs/>
          <w:sz w:val="18"/>
          <w:szCs w:val="18"/>
        </w:rPr>
        <w:t>Intermediate</w:t>
      </w:r>
      <w:r>
        <w:rPr>
          <w:rFonts w:ascii="Arial" w:cs="Arial" w:hAnsi="Arial"/>
          <w:b/>
          <w:i/>
          <w:iCs/>
          <w:sz w:val="18"/>
          <w:szCs w:val="18"/>
        </w:rPr>
        <w:tab/>
      </w:r>
      <w:r>
        <w:rPr>
          <w:rFonts w:ascii="Arial" w:cs="Arial" w:hAnsi="Arial"/>
          <w:b/>
          <w:i/>
          <w:iCs/>
          <w:sz w:val="18"/>
          <w:szCs w:val="18"/>
        </w:rPr>
        <w:t xml:space="preserve">HSSC Higher Secondary </w:t>
      </w:r>
      <w:r>
        <w:rPr>
          <w:rFonts w:ascii="Arial" w:cs="Arial" w:hAnsi="Arial"/>
          <w:b/>
          <w:i/>
          <w:iCs/>
          <w:sz w:val="18"/>
          <w:szCs w:val="18"/>
        </w:rPr>
        <w:tab/>
      </w:r>
      <w:r>
        <w:rPr>
          <w:rFonts w:ascii="Arial" w:cs="Arial" w:hAnsi="Arial"/>
          <w:b/>
          <w:i/>
          <w:iCs/>
          <w:sz w:val="18"/>
          <w:szCs w:val="18"/>
        </w:rPr>
        <w:t>School Certificate.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b/>
          <w:bCs/>
          <w:color w:val="000000"/>
          <w:sz w:val="20"/>
          <w:szCs w:val="20"/>
          <w:u w:val="single"/>
        </w:rPr>
        <w:t xml:space="preserve">TOOLS: 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Typing</w:t>
      </w:r>
      <w:r>
        <w:rPr>
          <w:rFonts w:ascii="Arial" w:cs="Arial" w:hAnsi="Arial"/>
          <w:color w:val="000000"/>
          <w:sz w:val="18"/>
          <w:szCs w:val="18"/>
        </w:rPr>
        <w:tab/>
      </w:r>
      <w:r>
        <w:rPr>
          <w:rFonts w:ascii="Arial" w:cs="Arial" w:hAnsi="Arial"/>
          <w:color w:val="000000"/>
          <w:sz w:val="18"/>
          <w:szCs w:val="18"/>
        </w:rPr>
        <w:tab/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Microsoft Office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CCNA Networking</w:t>
      </w:r>
    </w:p>
    <w:p>
      <w:pPr>
        <w:pStyle w:val="style0"/>
        <w:widowControl w:val="false"/>
        <w:tabs>
          <w:tab w:val="left" w:leader="none" w:pos="0"/>
        </w:tabs>
        <w:autoSpaceDE w:val="false"/>
        <w:autoSpaceDN w:val="false"/>
        <w:adjustRightInd w:val="false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ab/>
      </w:r>
      <w:r>
        <w:rPr>
          <w:rFonts w:ascii="Arial" w:cs="Arial" w:hAnsi="Arial"/>
          <w:color w:val="000000"/>
          <w:sz w:val="18"/>
          <w:szCs w:val="1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LANGUAGES: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English, Urdu</w:t>
      </w:r>
      <w:r>
        <w:rPr>
          <w:rFonts w:ascii="Arial" w:cs="Arial" w:hAnsi="Arial"/>
          <w:sz w:val="18"/>
          <w:szCs w:val="18"/>
        </w:rPr>
        <w:t xml:space="preserve">, </w:t>
      </w:r>
      <w:r>
        <w:rPr>
          <w:rFonts w:ascii="Arial" w:cs="Arial" w:hAnsi="Arial"/>
          <w:sz w:val="18"/>
          <w:szCs w:val="18"/>
        </w:rPr>
        <w:t>Hindi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REFERENCES: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Furnished upon request</w:t>
      </w: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A4ED6BE"/>
    <w:lvl w:ilvl="0">
      <w:start w:val="1"/>
      <w:numFmt w:val="decimal"/>
      <w:lvlText w:val="%1"/>
      <w:lvlJc w:val="left"/>
      <w:pPr/>
      <w:rPr>
        <w:rFonts w:ascii="Arial" w:cs="Arial" w:hAnsi="Arial" w:hint="default"/>
      </w:rPr>
    </w:lvl>
  </w:abstractNum>
  <w:abstractNum w:abstractNumId="1">
    <w:nsid w:val="00000001"/>
    <w:multiLevelType w:val="singleLevel"/>
    <w:tmpl w:val="0A4ED6BE"/>
    <w:lvl w:ilvl="0">
      <w:start w:val="1"/>
      <w:numFmt w:val="decimal"/>
      <w:lvlText w:val="%1"/>
      <w:lvlJc w:val="left"/>
      <w:pPr/>
      <w:rPr>
        <w:rFonts w:ascii="Arial" w:cs="Arial" w:hAnsi="Arial" w:hint="default"/>
      </w:rPr>
    </w:lvl>
  </w:abstractNum>
  <w:abstractNum w:abstractNumId="2">
    <w:nsid w:val="00000002"/>
    <w:multiLevelType w:val="singleLevel"/>
    <w:tmpl w:val="0A4ED6BE"/>
    <w:lvl w:ilvl="0">
      <w:start w:val="1"/>
      <w:numFmt w:val="decimal"/>
      <w:lvlText w:val="%1"/>
      <w:lvlJc w:val="left"/>
      <w:pPr/>
      <w:rPr>
        <w:rFonts w:ascii="Arial" w:cs="Arial" w:hAnsi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vlJc w:val="left"/>
        <w:pPr/>
        <w:rPr>
          <w:rFonts w:ascii="Arial" w:cs="Arial" w:hAnsi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vlJc w:val="left"/>
        <w:pPr/>
        <w:rPr>
          <w:rFonts w:ascii="Verdana" w:cs="Times New Roman" w:hAnsi="Verdana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vlJc w:val="left"/>
        <w:pPr/>
        <w:rPr>
          <w:rFonts w:ascii="Verdana" w:cs="Times New Roman" w:hAnsi="Verdana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Words>118</Words>
  <Pages>1</Pages>
  <Characters>796</Characters>
  <Application>WPS Office</Application>
  <DocSecurity>0</DocSecurity>
  <Paragraphs>63</Paragraphs>
  <ScaleCrop>false</ScaleCrop>
  <Company>Alfuttaim</Company>
  <LinksUpToDate>false</LinksUpToDate>
  <CharactersWithSpaces>932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2021-11-16T09:57:37Z</dcterms:created>
  <dc:creator>obaidkhalfan</dc:creator>
  <lastModifiedBy>V2149</lastModifiedBy>
  <dcterms:modified xsi:type="dcterms:W3CDTF">2022-11-24T14:11:08Z</dcterms:modified>
  <revision>8</revision>
  <dc:title>REHMAT KHAN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5bdd434d1c1b447b956e92437fcca33c</vt:lpwstr>
  </property>
</Properties>
</file>